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E99" w:rsidRDefault="007D30FF" w:rsidP="00656BA9">
      <w:pPr>
        <w:spacing w:before="60" w:after="60" w:line="340" w:lineRule="exact"/>
        <w:jc w:val="center"/>
        <w:rPr>
          <w:rFonts w:ascii="Times New Roman" w:hAnsi="Times New Roman" w:cs="Times New Roman"/>
          <w:b/>
          <w:sz w:val="26"/>
          <w:szCs w:val="26"/>
        </w:rPr>
      </w:pPr>
      <w:r w:rsidRPr="007D30FF">
        <w:rPr>
          <w:rFonts w:ascii="Times New Roman" w:hAnsi="Times New Roman" w:cs="Times New Roman"/>
          <w:b/>
          <w:sz w:val="26"/>
          <w:szCs w:val="26"/>
        </w:rPr>
        <w:t>CÁC QUY ĐỊNH</w:t>
      </w:r>
      <w:r w:rsidR="00D55550">
        <w:rPr>
          <w:rFonts w:ascii="Times New Roman" w:hAnsi="Times New Roman" w:cs="Times New Roman"/>
          <w:b/>
          <w:sz w:val="26"/>
          <w:szCs w:val="26"/>
        </w:rPr>
        <w:t xml:space="preserve"> VỀ</w:t>
      </w:r>
      <w:r w:rsidRPr="007D30FF">
        <w:rPr>
          <w:rFonts w:ascii="Times New Roman" w:hAnsi="Times New Roman" w:cs="Times New Roman"/>
          <w:b/>
          <w:sz w:val="26"/>
          <w:szCs w:val="26"/>
        </w:rPr>
        <w:t xml:space="preserve"> XỬ LÝ </w:t>
      </w:r>
      <w:r w:rsidR="005626CF">
        <w:rPr>
          <w:rFonts w:ascii="Times New Roman" w:hAnsi="Times New Roman" w:cs="Times New Roman"/>
          <w:b/>
          <w:sz w:val="26"/>
          <w:szCs w:val="26"/>
        </w:rPr>
        <w:t>HÀNH VI VI PHẠM</w:t>
      </w:r>
      <w:r w:rsidRPr="007D30FF">
        <w:rPr>
          <w:rFonts w:ascii="Times New Roman" w:hAnsi="Times New Roman" w:cs="Times New Roman"/>
          <w:b/>
          <w:sz w:val="26"/>
          <w:szCs w:val="26"/>
        </w:rPr>
        <w:t xml:space="preserve"> </w:t>
      </w:r>
      <w:r w:rsidR="005626CF">
        <w:rPr>
          <w:rFonts w:ascii="Times New Roman" w:hAnsi="Times New Roman" w:cs="Times New Roman"/>
          <w:b/>
          <w:sz w:val="26"/>
          <w:szCs w:val="26"/>
        </w:rPr>
        <w:t>QUY ĐỊNH VỀ</w:t>
      </w:r>
    </w:p>
    <w:p w:rsidR="007D30FF" w:rsidRDefault="005626CF" w:rsidP="00656BA9">
      <w:pPr>
        <w:spacing w:before="60" w:after="60" w:line="340" w:lineRule="exact"/>
        <w:jc w:val="center"/>
        <w:rPr>
          <w:rFonts w:ascii="Times New Roman" w:hAnsi="Times New Roman" w:cs="Times New Roman"/>
          <w:b/>
          <w:sz w:val="26"/>
          <w:szCs w:val="26"/>
        </w:rPr>
      </w:pPr>
      <w:r>
        <w:rPr>
          <w:rFonts w:ascii="Times New Roman" w:hAnsi="Times New Roman" w:cs="Times New Roman"/>
          <w:b/>
          <w:sz w:val="26"/>
          <w:szCs w:val="26"/>
        </w:rPr>
        <w:t>BẢO VỆ BÍ MẬT NHÀ NƯỚC</w:t>
      </w:r>
    </w:p>
    <w:p w:rsidR="00F0148C" w:rsidRPr="007D30FF" w:rsidRDefault="00F0148C" w:rsidP="00656BA9">
      <w:pPr>
        <w:spacing w:before="60" w:after="60" w:line="340" w:lineRule="exact"/>
        <w:jc w:val="center"/>
        <w:rPr>
          <w:rFonts w:ascii="Times New Roman" w:hAnsi="Times New Roman" w:cs="Times New Roman"/>
          <w:b/>
          <w:sz w:val="26"/>
          <w:szCs w:val="26"/>
        </w:rPr>
      </w:pPr>
    </w:p>
    <w:p w:rsidR="00741535" w:rsidRDefault="00741535" w:rsidP="00077436">
      <w:pPr>
        <w:spacing w:before="60" w:after="60"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1. Về xử lý hình sự</w:t>
      </w:r>
    </w:p>
    <w:p w:rsidR="00077436" w:rsidRPr="00741535" w:rsidRDefault="00077436" w:rsidP="00077436">
      <w:pPr>
        <w:spacing w:before="60" w:after="60" w:line="360" w:lineRule="exact"/>
        <w:ind w:firstLine="709"/>
        <w:jc w:val="both"/>
        <w:rPr>
          <w:rFonts w:ascii="Times New Roman" w:hAnsi="Times New Roman" w:cs="Times New Roman"/>
          <w:sz w:val="28"/>
          <w:szCs w:val="28"/>
        </w:rPr>
      </w:pPr>
      <w:r w:rsidRPr="00741535">
        <w:rPr>
          <w:rFonts w:ascii="Times New Roman" w:hAnsi="Times New Roman" w:cs="Times New Roman"/>
          <w:sz w:val="28"/>
          <w:szCs w:val="28"/>
        </w:rPr>
        <w:t>Bộ luật hình sự năm 2015 (sửa đổi, bổ sung năm 2017)</w:t>
      </w:r>
      <w:r w:rsidR="00741535" w:rsidRPr="00741535">
        <w:rPr>
          <w:rFonts w:ascii="Times New Roman" w:hAnsi="Times New Roman" w:cs="Times New Roman"/>
          <w:sz w:val="28"/>
          <w:szCs w:val="28"/>
        </w:rPr>
        <w:t xml:space="preserve"> quy định:</w:t>
      </w:r>
    </w:p>
    <w:p w:rsidR="00077436" w:rsidRPr="005B034A" w:rsidRDefault="00077436" w:rsidP="00077436">
      <w:pPr>
        <w:spacing w:before="60" w:after="60" w:line="360" w:lineRule="exact"/>
        <w:ind w:firstLine="709"/>
        <w:jc w:val="both"/>
        <w:rPr>
          <w:rFonts w:ascii="Times New Roman" w:hAnsi="Times New Roman" w:cs="Times New Roman"/>
          <w:b/>
          <w:i/>
          <w:sz w:val="28"/>
          <w:szCs w:val="28"/>
        </w:rPr>
      </w:pPr>
      <w:r w:rsidRPr="005B034A">
        <w:rPr>
          <w:rFonts w:ascii="Times New Roman" w:hAnsi="Times New Roman" w:cs="Times New Roman"/>
          <w:b/>
          <w:i/>
          <w:color w:val="000000"/>
          <w:sz w:val="28"/>
          <w:szCs w:val="28"/>
          <w:lang w:val="vi-VN"/>
        </w:rPr>
        <w:t>Điều 110. Tội gián điệp</w:t>
      </w:r>
    </w:p>
    <w:p w:rsidR="00077436" w:rsidRPr="005B034A" w:rsidRDefault="00077436" w:rsidP="00077436">
      <w:pPr>
        <w:spacing w:before="60" w:after="60" w:line="360" w:lineRule="exact"/>
        <w:ind w:firstLine="709"/>
        <w:jc w:val="both"/>
        <w:rPr>
          <w:rFonts w:ascii="Times New Roman" w:hAnsi="Times New Roman" w:cs="Times New Roman"/>
          <w:color w:val="000000"/>
          <w:sz w:val="28"/>
          <w:szCs w:val="28"/>
          <w:lang w:val="vi-VN"/>
        </w:rPr>
      </w:pPr>
      <w:r w:rsidRPr="005B034A">
        <w:rPr>
          <w:rFonts w:ascii="Times New Roman" w:hAnsi="Times New Roman" w:cs="Times New Roman"/>
          <w:color w:val="000000"/>
          <w:sz w:val="28"/>
          <w:szCs w:val="28"/>
          <w:lang w:val="vi-VN"/>
        </w:rPr>
        <w:t>1. Người nào có một trong các hành vi sau đây, thì bị phạt tù từ 12 năm đến 20 năm, tù chung thân hoặc tử hình:</w:t>
      </w:r>
    </w:p>
    <w:p w:rsidR="00077436" w:rsidRPr="005B034A" w:rsidRDefault="00077436" w:rsidP="00077436">
      <w:pPr>
        <w:spacing w:before="60" w:after="60" w:line="360" w:lineRule="exact"/>
        <w:ind w:firstLine="709"/>
        <w:jc w:val="both"/>
        <w:rPr>
          <w:rFonts w:ascii="Times New Roman" w:hAnsi="Times New Roman" w:cs="Times New Roman"/>
          <w:color w:val="000000"/>
          <w:sz w:val="28"/>
          <w:szCs w:val="28"/>
          <w:lang w:val="vi-VN"/>
        </w:rPr>
      </w:pPr>
      <w:r w:rsidRPr="005B034A">
        <w:rPr>
          <w:rFonts w:ascii="Times New Roman" w:hAnsi="Times New Roman" w:cs="Times New Roman"/>
          <w:color w:val="000000"/>
          <w:sz w:val="28"/>
          <w:szCs w:val="28"/>
          <w:lang w:val="vi-VN"/>
        </w:rPr>
        <w:t>c) Cung cấp hoặc thu thập nhằm cung cấp bí mật nhà nước cho nước ngoài; thu thập, cung cấp tin tức, tài liệu khác nhằm mục đích để nước ngoài sử dụng chống nước Cộng hòa xã hội chủ nghĩa Việt Nam.</w:t>
      </w:r>
    </w:p>
    <w:p w:rsidR="00077436" w:rsidRPr="005B034A" w:rsidRDefault="00077436" w:rsidP="00077436">
      <w:pPr>
        <w:widowControl w:val="0"/>
        <w:shd w:val="clear" w:color="auto" w:fill="FFFFFF"/>
        <w:spacing w:before="60" w:after="60" w:line="360" w:lineRule="exact"/>
        <w:ind w:firstLine="709"/>
        <w:jc w:val="both"/>
        <w:rPr>
          <w:rFonts w:ascii="Times New Roman" w:hAnsi="Times New Roman" w:cs="Times New Roman"/>
          <w:bCs/>
          <w:color w:val="000000"/>
          <w:sz w:val="28"/>
          <w:szCs w:val="28"/>
          <w:lang w:val="pt-BR"/>
        </w:rPr>
      </w:pPr>
      <w:r w:rsidRPr="005B034A">
        <w:rPr>
          <w:rFonts w:ascii="Times New Roman" w:hAnsi="Times New Roman" w:cs="Times New Roman"/>
          <w:bCs/>
          <w:color w:val="000000"/>
          <w:sz w:val="28"/>
          <w:szCs w:val="28"/>
          <w:lang w:val="pt-BR"/>
        </w:rPr>
        <w:t>Điều 286. Tội phát tán chương trình tin học gây hại cho hoạt động của mạng máy tính, mạng viễn thông, phương tiện điện tử</w:t>
      </w:r>
      <w:r w:rsidRPr="005B034A">
        <w:rPr>
          <w:rFonts w:ascii="Times New Roman" w:hAnsi="Times New Roman" w:cs="Times New Roman"/>
          <w:color w:val="000000"/>
          <w:sz w:val="28"/>
          <w:szCs w:val="28"/>
          <w:lang w:val="pt-BR"/>
        </w:rPr>
        <w:t xml:space="preserve"> </w:t>
      </w:r>
    </w:p>
    <w:p w:rsidR="00077436" w:rsidRPr="005B034A" w:rsidRDefault="00077436" w:rsidP="00077436">
      <w:pPr>
        <w:widowControl w:val="0"/>
        <w:shd w:val="clear" w:color="auto" w:fill="FFFFFF"/>
        <w:spacing w:before="60" w:after="60" w:line="360" w:lineRule="exact"/>
        <w:ind w:firstLine="709"/>
        <w:jc w:val="both"/>
        <w:rPr>
          <w:rFonts w:ascii="Times New Roman" w:hAnsi="Times New Roman" w:cs="Times New Roman"/>
          <w:color w:val="000000"/>
          <w:sz w:val="28"/>
          <w:szCs w:val="28"/>
          <w:lang w:val="nb-NO"/>
        </w:rPr>
      </w:pPr>
      <w:r w:rsidRPr="005B034A">
        <w:rPr>
          <w:rFonts w:ascii="Times New Roman" w:hAnsi="Times New Roman" w:cs="Times New Roman"/>
          <w:color w:val="000000"/>
          <w:sz w:val="28"/>
          <w:szCs w:val="28"/>
          <w:lang w:val="nb-NO"/>
        </w:rPr>
        <w:t>3. Phạm tội thuộc một trong các trường hợp sau đây, thì bị phạt tù từ 07 năm đến 12 năm:</w:t>
      </w:r>
    </w:p>
    <w:p w:rsidR="00077436" w:rsidRPr="005B034A" w:rsidRDefault="00077436" w:rsidP="00077436">
      <w:pPr>
        <w:widowControl w:val="0"/>
        <w:shd w:val="clear" w:color="auto" w:fill="FFFFFF"/>
        <w:spacing w:before="60" w:after="60" w:line="360" w:lineRule="exact"/>
        <w:ind w:firstLine="709"/>
        <w:jc w:val="both"/>
        <w:rPr>
          <w:rFonts w:ascii="Times New Roman" w:hAnsi="Times New Roman" w:cs="Times New Roman"/>
          <w:color w:val="000000"/>
          <w:sz w:val="28"/>
          <w:szCs w:val="28"/>
          <w:lang w:val="nb-NO"/>
        </w:rPr>
      </w:pPr>
      <w:r w:rsidRPr="005B034A">
        <w:rPr>
          <w:rFonts w:ascii="Times New Roman" w:hAnsi="Times New Roman" w:cs="Times New Roman"/>
          <w:color w:val="000000"/>
          <w:sz w:val="28"/>
          <w:szCs w:val="28"/>
          <w:lang w:val="nb-NO"/>
        </w:rPr>
        <w:t>a) Đối với hệ thống dữ liệu thuộc bí mật nhà nước; hệ thống thông tin phục vụ quốc phòng, an ninh;</w:t>
      </w:r>
    </w:p>
    <w:p w:rsidR="00077436" w:rsidRPr="005B034A" w:rsidRDefault="00077436" w:rsidP="00077436">
      <w:pPr>
        <w:widowControl w:val="0"/>
        <w:shd w:val="clear" w:color="auto" w:fill="FFFFFF"/>
        <w:spacing w:before="60" w:after="60" w:line="360" w:lineRule="exact"/>
        <w:ind w:firstLine="709"/>
        <w:jc w:val="both"/>
        <w:rPr>
          <w:rFonts w:ascii="Times New Roman" w:hAnsi="Times New Roman" w:cs="Times New Roman"/>
          <w:b/>
          <w:i/>
          <w:color w:val="000000"/>
          <w:sz w:val="28"/>
          <w:szCs w:val="28"/>
          <w:lang w:val="nb-NO"/>
        </w:rPr>
      </w:pPr>
      <w:r w:rsidRPr="005B034A">
        <w:rPr>
          <w:rFonts w:ascii="Times New Roman" w:hAnsi="Times New Roman" w:cs="Times New Roman"/>
          <w:b/>
          <w:bCs/>
          <w:i/>
          <w:color w:val="000000"/>
          <w:sz w:val="28"/>
          <w:szCs w:val="28"/>
          <w:lang w:val="nb-NO"/>
        </w:rPr>
        <w:t>Điều 287. Tội cản trở hoặc gây rối loạn hoạt động của mạng máy tính, mạng viễn thông, phương tiện điện tử</w:t>
      </w:r>
    </w:p>
    <w:p w:rsidR="00077436" w:rsidRPr="005B034A" w:rsidRDefault="00077436" w:rsidP="00077436">
      <w:pPr>
        <w:widowControl w:val="0"/>
        <w:shd w:val="clear" w:color="auto" w:fill="FFFFFF"/>
        <w:spacing w:before="60" w:after="60" w:line="360" w:lineRule="exact"/>
        <w:ind w:firstLine="709"/>
        <w:jc w:val="both"/>
        <w:rPr>
          <w:rFonts w:ascii="Times New Roman" w:hAnsi="Times New Roman" w:cs="Times New Roman"/>
          <w:color w:val="000000"/>
          <w:sz w:val="28"/>
          <w:szCs w:val="28"/>
          <w:lang w:val="nb-NO"/>
        </w:rPr>
      </w:pPr>
      <w:r w:rsidRPr="005B034A">
        <w:rPr>
          <w:rFonts w:ascii="Times New Roman" w:hAnsi="Times New Roman" w:cs="Times New Roman"/>
          <w:color w:val="000000"/>
          <w:sz w:val="28"/>
          <w:szCs w:val="28"/>
          <w:lang w:val="nb-NO"/>
        </w:rPr>
        <w:t>3. Phạm tội thuộc một trong các trường hợp sau đây, thì bị phạt tù từ 07 năm đến 12 năm:</w:t>
      </w:r>
    </w:p>
    <w:p w:rsidR="00077436" w:rsidRPr="005B034A" w:rsidRDefault="00077436" w:rsidP="00077436">
      <w:pPr>
        <w:widowControl w:val="0"/>
        <w:shd w:val="clear" w:color="auto" w:fill="FFFFFF"/>
        <w:spacing w:before="60" w:after="60" w:line="360" w:lineRule="exact"/>
        <w:ind w:firstLine="709"/>
        <w:jc w:val="both"/>
        <w:rPr>
          <w:rFonts w:ascii="Times New Roman" w:hAnsi="Times New Roman" w:cs="Times New Roman"/>
          <w:color w:val="000000"/>
          <w:sz w:val="28"/>
          <w:szCs w:val="28"/>
          <w:lang w:val="nb-NO"/>
        </w:rPr>
      </w:pPr>
      <w:r w:rsidRPr="005B034A">
        <w:rPr>
          <w:rFonts w:ascii="Times New Roman" w:hAnsi="Times New Roman" w:cs="Times New Roman"/>
          <w:color w:val="000000"/>
          <w:sz w:val="28"/>
          <w:szCs w:val="28"/>
          <w:lang w:val="nb-NO"/>
        </w:rPr>
        <w:t>a) Đối với hệ thống dữ liệu thuộc bí mật nhà nước; hệ thống thông tin phục vụ quốc phòng, an ninh;</w:t>
      </w:r>
    </w:p>
    <w:p w:rsidR="00077436" w:rsidRPr="005B034A" w:rsidRDefault="00077436" w:rsidP="00077436">
      <w:pPr>
        <w:widowControl w:val="0"/>
        <w:spacing w:before="60" w:after="60" w:line="360" w:lineRule="exact"/>
        <w:ind w:firstLine="709"/>
        <w:jc w:val="both"/>
        <w:rPr>
          <w:rFonts w:ascii="Times New Roman" w:hAnsi="Times New Roman" w:cs="Times New Roman"/>
          <w:b/>
          <w:i/>
          <w:color w:val="000000"/>
          <w:sz w:val="28"/>
          <w:szCs w:val="28"/>
          <w:lang w:val="nb-NO"/>
        </w:rPr>
      </w:pPr>
      <w:r w:rsidRPr="005B034A">
        <w:rPr>
          <w:rFonts w:ascii="Times New Roman" w:hAnsi="Times New Roman" w:cs="Times New Roman"/>
          <w:b/>
          <w:bCs/>
          <w:i/>
          <w:color w:val="000000"/>
          <w:sz w:val="28"/>
          <w:szCs w:val="28"/>
          <w:lang w:val="nb-NO"/>
        </w:rPr>
        <w:t>Điều 289</w:t>
      </w:r>
      <w:r w:rsidRPr="005B034A">
        <w:rPr>
          <w:rFonts w:ascii="Times New Roman" w:hAnsi="Times New Roman" w:cs="Times New Roman"/>
          <w:b/>
          <w:i/>
          <w:color w:val="000000"/>
          <w:sz w:val="28"/>
          <w:szCs w:val="28"/>
          <w:lang w:val="nb-NO"/>
        </w:rPr>
        <w:t>.</w:t>
      </w:r>
      <w:r w:rsidRPr="005B034A">
        <w:rPr>
          <w:rFonts w:ascii="Times New Roman" w:hAnsi="Times New Roman" w:cs="Times New Roman"/>
          <w:b/>
          <w:bCs/>
          <w:i/>
          <w:color w:val="000000"/>
          <w:sz w:val="28"/>
          <w:szCs w:val="28"/>
          <w:lang w:val="nb-NO"/>
        </w:rPr>
        <w:t xml:space="preserve"> Tội xâm nhập trái phép vào mạng máy tính, mạng viễn thông hoặc phương tiện điện tử của người khác</w:t>
      </w:r>
    </w:p>
    <w:p w:rsidR="00077436" w:rsidRPr="005B034A" w:rsidRDefault="00077436" w:rsidP="00077436">
      <w:pPr>
        <w:widowControl w:val="0"/>
        <w:spacing w:before="60" w:after="60" w:line="360" w:lineRule="exact"/>
        <w:ind w:firstLine="709"/>
        <w:jc w:val="both"/>
        <w:rPr>
          <w:rFonts w:ascii="Times New Roman" w:hAnsi="Times New Roman" w:cs="Times New Roman"/>
          <w:color w:val="000000"/>
          <w:sz w:val="28"/>
          <w:szCs w:val="28"/>
          <w:lang w:val="pt-BR"/>
        </w:rPr>
      </w:pPr>
      <w:r w:rsidRPr="005B034A">
        <w:rPr>
          <w:rFonts w:ascii="Times New Roman" w:hAnsi="Times New Roman" w:cs="Times New Roman"/>
          <w:color w:val="000000"/>
          <w:sz w:val="28"/>
          <w:szCs w:val="28"/>
          <w:lang w:val="pt-BR"/>
        </w:rPr>
        <w:t>3. Phạm tội thuộc một trong các trường hợp sau đây, thì bị phạt tù từ 07 năm đến 12 năm:</w:t>
      </w:r>
    </w:p>
    <w:p w:rsidR="00077436" w:rsidRPr="005B034A" w:rsidRDefault="00077436" w:rsidP="00077436">
      <w:pPr>
        <w:widowControl w:val="0"/>
        <w:spacing w:before="60" w:after="60" w:line="360" w:lineRule="exact"/>
        <w:ind w:firstLine="709"/>
        <w:jc w:val="both"/>
        <w:rPr>
          <w:rFonts w:ascii="Times New Roman" w:hAnsi="Times New Roman" w:cs="Times New Roman"/>
          <w:color w:val="000000"/>
          <w:sz w:val="28"/>
          <w:szCs w:val="28"/>
          <w:lang w:val="pt-BR"/>
        </w:rPr>
      </w:pPr>
      <w:r w:rsidRPr="005B034A">
        <w:rPr>
          <w:rFonts w:ascii="Times New Roman" w:hAnsi="Times New Roman" w:cs="Times New Roman"/>
          <w:color w:val="000000"/>
          <w:sz w:val="28"/>
          <w:szCs w:val="28"/>
          <w:lang w:val="pt-BR"/>
        </w:rPr>
        <w:t>a) Đối với hệ thống dữ liệu thuộc bí mật nhà nước; hệ thống thông tin phục vụ quốc phòng, an ninh;</w:t>
      </w:r>
    </w:p>
    <w:p w:rsidR="00077436" w:rsidRPr="005B034A" w:rsidRDefault="00077436" w:rsidP="00077436">
      <w:pPr>
        <w:widowControl w:val="0"/>
        <w:spacing w:before="60" w:after="60" w:line="360" w:lineRule="exact"/>
        <w:ind w:firstLine="709"/>
        <w:jc w:val="both"/>
        <w:rPr>
          <w:rFonts w:ascii="Times New Roman" w:hAnsi="Times New Roman" w:cs="Times New Roman"/>
          <w:b/>
          <w:i/>
          <w:sz w:val="28"/>
          <w:szCs w:val="28"/>
          <w:lang w:val="vi-VN"/>
        </w:rPr>
      </w:pPr>
      <w:r w:rsidRPr="005B034A">
        <w:rPr>
          <w:rFonts w:ascii="Times New Roman" w:hAnsi="Times New Roman" w:cs="Times New Roman"/>
          <w:b/>
          <w:bCs/>
          <w:i/>
          <w:sz w:val="28"/>
          <w:szCs w:val="28"/>
          <w:lang w:val="vi-VN"/>
        </w:rPr>
        <w:t xml:space="preserve">Điều 337. Tội cố ý làm lộ bí mật nhà nước; tội chiếm đoạt, mua bán hoặc tiêu hủy vật hoặc tài liệu bí mật nhà nước </w:t>
      </w:r>
    </w:p>
    <w:p w:rsidR="00077436" w:rsidRPr="005B034A" w:rsidRDefault="00077436" w:rsidP="00077436">
      <w:pPr>
        <w:widowControl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1. Người nào cố ý làm lộ bí mật nhà nước, chiếm đoạt, mua bán hoặc tiêu hủy vật hoặc tài liệu bí mật nhà nước, nếu không thuộc trường hợp quy định tại Điều 110 của Bộ luật này, thì bị phạt tù từ 02 năm đến 07 năm.</w:t>
      </w:r>
    </w:p>
    <w:p w:rsidR="00077436" w:rsidRPr="005B034A" w:rsidRDefault="00077436" w:rsidP="00077436">
      <w:pPr>
        <w:widowControl w:val="0"/>
        <w:autoSpaceDE w:val="0"/>
        <w:autoSpaceDN w:val="0"/>
        <w:adjustRightInd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2. Phạm tội thuộc một trong các trường hợp sau đây, thì bị phạt tù từ 05 năm đến 10 năm:</w:t>
      </w:r>
      <w:r w:rsidRPr="005B034A">
        <w:rPr>
          <w:rFonts w:ascii="Times New Roman" w:hAnsi="Times New Roman" w:cs="Times New Roman"/>
          <w:sz w:val="28"/>
          <w:szCs w:val="28"/>
          <w:lang w:val="vi-VN"/>
        </w:rPr>
        <w:tab/>
      </w:r>
    </w:p>
    <w:p w:rsidR="00077436" w:rsidRPr="005B034A" w:rsidRDefault="00077436" w:rsidP="00077436">
      <w:pPr>
        <w:widowControl w:val="0"/>
        <w:autoSpaceDE w:val="0"/>
        <w:autoSpaceDN w:val="0"/>
        <w:adjustRightInd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a) Bí mật nhà nước thuộc độ tối mật;</w:t>
      </w:r>
    </w:p>
    <w:p w:rsidR="00077436" w:rsidRPr="005B034A" w:rsidRDefault="00077436" w:rsidP="00077436">
      <w:pPr>
        <w:widowControl w:val="0"/>
        <w:autoSpaceDE w:val="0"/>
        <w:autoSpaceDN w:val="0"/>
        <w:adjustRightInd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lastRenderedPageBreak/>
        <w:t>b) Lợi dụng chức vụ, quyền hạn;</w:t>
      </w:r>
    </w:p>
    <w:p w:rsidR="00077436" w:rsidRPr="005B034A" w:rsidRDefault="00077436" w:rsidP="00077436">
      <w:pPr>
        <w:widowControl w:val="0"/>
        <w:autoSpaceDE w:val="0"/>
        <w:autoSpaceDN w:val="0"/>
        <w:adjustRightInd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c) Gây tổn hại về quốc phòng, an ninh, đối ngoại, kinh tế, văn hóa.</w:t>
      </w:r>
    </w:p>
    <w:p w:rsidR="00077436" w:rsidRPr="005B034A" w:rsidRDefault="00077436" w:rsidP="00077436">
      <w:pPr>
        <w:widowControl w:val="0"/>
        <w:autoSpaceDE w:val="0"/>
        <w:autoSpaceDN w:val="0"/>
        <w:adjustRightInd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3. Phạm tội thuộc một trong các trường hợp sau đây, thì bị phạt tù từ 10 năm đến 15 năm:</w:t>
      </w:r>
    </w:p>
    <w:p w:rsidR="00077436" w:rsidRPr="005B034A" w:rsidRDefault="00077436" w:rsidP="00077436">
      <w:pPr>
        <w:widowControl w:val="0"/>
        <w:autoSpaceDE w:val="0"/>
        <w:autoSpaceDN w:val="0"/>
        <w:adjustRightInd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a) Có tổ chức;</w:t>
      </w:r>
    </w:p>
    <w:p w:rsidR="00077436" w:rsidRPr="005B034A" w:rsidRDefault="00077436" w:rsidP="00077436">
      <w:pPr>
        <w:widowControl w:val="0"/>
        <w:autoSpaceDE w:val="0"/>
        <w:autoSpaceDN w:val="0"/>
        <w:adjustRightInd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b) Bí mật nhà nước thuộc độ tuyệt mật;</w:t>
      </w:r>
    </w:p>
    <w:p w:rsidR="00077436" w:rsidRPr="005B034A" w:rsidRDefault="00077436" w:rsidP="00077436">
      <w:pPr>
        <w:widowControl w:val="0"/>
        <w:autoSpaceDE w:val="0"/>
        <w:autoSpaceDN w:val="0"/>
        <w:adjustRightInd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c) Phạm tội 02 lần trở lên;</w:t>
      </w:r>
    </w:p>
    <w:p w:rsidR="00077436" w:rsidRPr="005B034A" w:rsidRDefault="00077436" w:rsidP="00077436">
      <w:pPr>
        <w:widowControl w:val="0"/>
        <w:autoSpaceDE w:val="0"/>
        <w:autoSpaceDN w:val="0"/>
        <w:adjustRightInd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d) Gây tổn hại về chế độ chính trị, độc lập, chủ quyền, thống nhất và toàn vẹn lãnh thổ.</w:t>
      </w:r>
    </w:p>
    <w:p w:rsidR="00077436" w:rsidRPr="005B034A" w:rsidRDefault="00077436" w:rsidP="00077436">
      <w:pPr>
        <w:pStyle w:val="NormalWeb"/>
        <w:widowControl w:val="0"/>
        <w:spacing w:before="60" w:beforeAutospacing="0" w:after="60" w:afterAutospacing="0" w:line="360" w:lineRule="exact"/>
        <w:ind w:firstLine="709"/>
        <w:rPr>
          <w:rFonts w:ascii="Times New Roman" w:hAnsi="Times New Roman"/>
          <w:szCs w:val="28"/>
          <w:lang w:val="vi-VN"/>
        </w:rPr>
      </w:pPr>
      <w:r w:rsidRPr="005B034A">
        <w:rPr>
          <w:rFonts w:ascii="Times New Roman" w:hAnsi="Times New Roman"/>
          <w:szCs w:val="28"/>
          <w:lang w:val="vi-VN"/>
        </w:rPr>
        <w:t>4. Người phạm tội còn có thể bị phạt tiền từ 10.000.000 đồng đến 100.000.000 đồng, cấm đảm nhiệm chức vụ, cấm hành nghề hoặc làm công việc nhất định từ 01 năm đến 05 năm.</w:t>
      </w:r>
    </w:p>
    <w:p w:rsidR="00077436" w:rsidRPr="005B034A" w:rsidRDefault="00077436" w:rsidP="00077436">
      <w:pPr>
        <w:widowControl w:val="0"/>
        <w:spacing w:before="60" w:after="60" w:line="360" w:lineRule="exact"/>
        <w:ind w:firstLine="709"/>
        <w:jc w:val="both"/>
        <w:rPr>
          <w:rFonts w:ascii="Times New Roman" w:hAnsi="Times New Roman" w:cs="Times New Roman"/>
          <w:b/>
          <w:i/>
          <w:sz w:val="28"/>
          <w:szCs w:val="28"/>
          <w:lang w:val="vi-VN"/>
        </w:rPr>
      </w:pPr>
      <w:r w:rsidRPr="005B034A">
        <w:rPr>
          <w:rFonts w:ascii="Times New Roman" w:hAnsi="Times New Roman" w:cs="Times New Roman"/>
          <w:b/>
          <w:bCs/>
          <w:i/>
          <w:sz w:val="28"/>
          <w:szCs w:val="28"/>
          <w:lang w:val="vi-VN"/>
        </w:rPr>
        <w:t xml:space="preserve">Điều 338. Tội vô ý làm lộ bí mật nhà nước; tội làm mất vật, tài liệu bí mật nhà nước </w:t>
      </w:r>
    </w:p>
    <w:p w:rsidR="00077436" w:rsidRPr="005B034A" w:rsidRDefault="00077436" w:rsidP="00077436">
      <w:pPr>
        <w:widowControl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 xml:space="preserve">1. Người nào vô ý làm lộ bí mật nhà nước hoặc làm mất vật, tài liệu bí mật nhà nước, thì bị phạt cải tạo không giam giữ đến 03 năm hoặc phạt tù từ 06 tháng đến 03 năm. </w:t>
      </w:r>
    </w:p>
    <w:p w:rsidR="00077436" w:rsidRPr="005B034A" w:rsidRDefault="00077436" w:rsidP="00077436">
      <w:pPr>
        <w:widowControl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2. Phạm tội thuộc một trong các trường hợp sau đây, thì bị phạt tù từ 02 năm đến 07 năm:</w:t>
      </w:r>
    </w:p>
    <w:p w:rsidR="00077436" w:rsidRPr="005B034A" w:rsidRDefault="00077436" w:rsidP="00077436">
      <w:pPr>
        <w:widowControl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a) Bí mật nhà nước thuộc độ tối mật, tuyệt mật;</w:t>
      </w:r>
    </w:p>
    <w:p w:rsidR="00077436" w:rsidRPr="005B034A" w:rsidRDefault="00077436" w:rsidP="00077436">
      <w:pPr>
        <w:widowControl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b) Gây tổn hại về quốc phòng, an ninh, đối ngoại, kinh tế, văn hóa, chế độ chính trị, độc lập, chủ quyền, thống nhất và toàn vẹn lãnh thổ.</w:t>
      </w:r>
    </w:p>
    <w:p w:rsidR="00077436" w:rsidRPr="005B034A" w:rsidRDefault="00077436" w:rsidP="00077436">
      <w:pPr>
        <w:pStyle w:val="NormalWeb"/>
        <w:widowControl w:val="0"/>
        <w:spacing w:before="60" w:beforeAutospacing="0" w:after="60" w:afterAutospacing="0" w:line="360" w:lineRule="exact"/>
        <w:ind w:firstLine="709"/>
        <w:rPr>
          <w:rFonts w:ascii="Times New Roman" w:hAnsi="Times New Roman"/>
          <w:szCs w:val="28"/>
          <w:lang w:val="vi-VN"/>
        </w:rPr>
      </w:pPr>
      <w:r w:rsidRPr="005B034A">
        <w:rPr>
          <w:rFonts w:ascii="Times New Roman" w:hAnsi="Times New Roman"/>
          <w:szCs w:val="28"/>
          <w:lang w:val="vi-VN"/>
        </w:rPr>
        <w:t>3. Người phạm tội còn có thể bị cấm đảm nhiệm chức vụ, cấm hành nghề hoặc làm công việc nhất định từ 01 năm đến 05 năm.</w:t>
      </w:r>
    </w:p>
    <w:p w:rsidR="00077436" w:rsidRPr="005B034A" w:rsidRDefault="00077436" w:rsidP="00077436">
      <w:pPr>
        <w:widowControl w:val="0"/>
        <w:spacing w:before="60" w:after="60" w:line="360" w:lineRule="exact"/>
        <w:ind w:firstLine="709"/>
        <w:jc w:val="both"/>
        <w:rPr>
          <w:rFonts w:ascii="Times New Roman" w:hAnsi="Times New Roman" w:cs="Times New Roman"/>
          <w:b/>
          <w:i/>
          <w:sz w:val="28"/>
          <w:szCs w:val="28"/>
          <w:lang w:val="vi-VN"/>
        </w:rPr>
      </w:pPr>
      <w:r w:rsidRPr="005B034A">
        <w:rPr>
          <w:rFonts w:ascii="Times New Roman" w:hAnsi="Times New Roman" w:cs="Times New Roman"/>
          <w:b/>
          <w:bCs/>
          <w:i/>
          <w:sz w:val="28"/>
          <w:szCs w:val="28"/>
          <w:lang w:val="vi-VN"/>
        </w:rPr>
        <w:t xml:space="preserve">Điều 399. Tội đầu hàng địch </w:t>
      </w:r>
    </w:p>
    <w:p w:rsidR="00077436" w:rsidRPr="005B034A" w:rsidRDefault="00077436" w:rsidP="00077436">
      <w:pPr>
        <w:widowControl w:val="0"/>
        <w:spacing w:before="60" w:after="60" w:line="360" w:lineRule="exact"/>
        <w:ind w:firstLine="709"/>
        <w:jc w:val="both"/>
        <w:rPr>
          <w:rFonts w:ascii="Times New Roman" w:hAnsi="Times New Roman" w:cs="Times New Roman"/>
          <w:sz w:val="28"/>
          <w:szCs w:val="28"/>
          <w:lang w:val="vi-VN"/>
        </w:rPr>
      </w:pPr>
      <w:r w:rsidRPr="005B034A">
        <w:rPr>
          <w:rFonts w:ascii="Times New Roman" w:hAnsi="Times New Roman" w:cs="Times New Roman"/>
          <w:sz w:val="28"/>
          <w:szCs w:val="28"/>
          <w:lang w:val="vi-VN"/>
        </w:rPr>
        <w:t>2. Phạm tội thuộc một trong các trường hợp sau đây, thì bị phạt tù từ 07 năm đến 15 năm:</w:t>
      </w:r>
    </w:p>
    <w:p w:rsidR="00077436" w:rsidRPr="005B034A" w:rsidRDefault="00077436" w:rsidP="00077436">
      <w:pPr>
        <w:pStyle w:val="n-dieund"/>
        <w:widowControl w:val="0"/>
        <w:spacing w:before="60" w:after="60" w:line="360" w:lineRule="exact"/>
        <w:rPr>
          <w:rFonts w:ascii="Times New Roman" w:hAnsi="Times New Roman"/>
          <w:lang w:val="fr-FR"/>
        </w:rPr>
      </w:pPr>
      <w:r w:rsidRPr="005B034A">
        <w:rPr>
          <w:rFonts w:ascii="Times New Roman" w:hAnsi="Times New Roman"/>
          <w:lang w:val="fr-FR"/>
        </w:rPr>
        <w:t xml:space="preserve">c) Giao nộp tài liệu quan trọng hoặc khai báo bí mật công tác quân </w:t>
      </w:r>
      <w:proofErr w:type="gramStart"/>
      <w:r w:rsidRPr="005B034A">
        <w:rPr>
          <w:rFonts w:ascii="Times New Roman" w:hAnsi="Times New Roman"/>
          <w:lang w:val="fr-FR"/>
        </w:rPr>
        <w:t>sự;</w:t>
      </w:r>
      <w:proofErr w:type="gramEnd"/>
    </w:p>
    <w:p w:rsidR="00077436" w:rsidRPr="005B034A" w:rsidRDefault="00077436" w:rsidP="00077436">
      <w:pPr>
        <w:pStyle w:val="n-dieund"/>
        <w:widowControl w:val="0"/>
        <w:spacing w:before="60" w:after="60" w:line="360" w:lineRule="exact"/>
        <w:rPr>
          <w:rFonts w:ascii="Times New Roman" w:hAnsi="Times New Roman"/>
          <w:lang w:val="fr-FR"/>
        </w:rPr>
      </w:pPr>
      <w:r w:rsidRPr="005B034A">
        <w:rPr>
          <w:rFonts w:ascii="Times New Roman" w:hAnsi="Times New Roman"/>
          <w:lang w:val="fr-FR"/>
        </w:rPr>
        <w:t xml:space="preserve">3. Phạm tội thuộc một trong các trường hợp sau đây, thì bị phạt tù từ 12 năm đến 20 năm hoặc tù chung </w:t>
      </w:r>
      <w:proofErr w:type="gramStart"/>
      <w:r w:rsidRPr="005B034A">
        <w:rPr>
          <w:rFonts w:ascii="Times New Roman" w:hAnsi="Times New Roman"/>
          <w:lang w:val="fr-FR"/>
        </w:rPr>
        <w:t>thân:</w:t>
      </w:r>
      <w:proofErr w:type="gramEnd"/>
    </w:p>
    <w:p w:rsidR="00077436" w:rsidRPr="00AA669A" w:rsidRDefault="00077436" w:rsidP="00077436">
      <w:pPr>
        <w:pStyle w:val="n-dieund"/>
        <w:widowControl w:val="0"/>
        <w:spacing w:before="60" w:after="60" w:line="360" w:lineRule="exact"/>
        <w:rPr>
          <w:rFonts w:ascii="Times New Roman" w:hAnsi="Times New Roman"/>
          <w:spacing w:val="-12"/>
          <w:lang w:val="fr-FR"/>
        </w:rPr>
      </w:pPr>
      <w:r w:rsidRPr="00AA669A">
        <w:rPr>
          <w:rFonts w:ascii="Times New Roman" w:hAnsi="Times New Roman"/>
          <w:spacing w:val="-12"/>
          <w:lang w:val="fr-FR"/>
        </w:rPr>
        <w:t xml:space="preserve">a) Giao nộp cho địch vật, tài liệu bí mật nhà nước hoặc khai báo bí mật nhà </w:t>
      </w:r>
      <w:proofErr w:type="gramStart"/>
      <w:r w:rsidRPr="00AA669A">
        <w:rPr>
          <w:rFonts w:ascii="Times New Roman" w:hAnsi="Times New Roman"/>
          <w:spacing w:val="-12"/>
          <w:lang w:val="fr-FR"/>
        </w:rPr>
        <w:t>nước;</w:t>
      </w:r>
      <w:proofErr w:type="gramEnd"/>
    </w:p>
    <w:p w:rsidR="00077436" w:rsidRPr="005B034A" w:rsidRDefault="00077436" w:rsidP="00077436">
      <w:pPr>
        <w:pStyle w:val="n-dieund"/>
        <w:widowControl w:val="0"/>
        <w:spacing w:before="60" w:after="60" w:line="360" w:lineRule="exact"/>
        <w:rPr>
          <w:rFonts w:ascii="Times New Roman" w:hAnsi="Times New Roman"/>
          <w:b/>
          <w:i/>
          <w:lang w:val="vi-VN"/>
        </w:rPr>
      </w:pPr>
      <w:r w:rsidRPr="005B034A">
        <w:rPr>
          <w:rFonts w:ascii="Times New Roman" w:hAnsi="Times New Roman"/>
          <w:b/>
          <w:bCs/>
          <w:i/>
          <w:lang w:val="vi-VN"/>
        </w:rPr>
        <w:t>Điều 400. Tội khai báo hoặc tự nguyện làm việc cho địch khi bị bắt làm tù binh</w:t>
      </w:r>
      <w:r w:rsidRPr="005B034A">
        <w:rPr>
          <w:rFonts w:ascii="Times New Roman" w:hAnsi="Times New Roman"/>
          <w:b/>
          <w:i/>
          <w:lang w:val="vi-VN"/>
        </w:rPr>
        <w:t xml:space="preserve"> </w:t>
      </w:r>
    </w:p>
    <w:p w:rsidR="00077436" w:rsidRPr="005B034A" w:rsidRDefault="00077436" w:rsidP="00077436">
      <w:pPr>
        <w:pStyle w:val="n-dieu"/>
        <w:spacing w:before="60" w:after="60" w:line="360" w:lineRule="exact"/>
        <w:jc w:val="both"/>
        <w:rPr>
          <w:rFonts w:ascii="Times New Roman" w:hAnsi="Times New Roman" w:cs="Times New Roman"/>
          <w:b w:val="0"/>
          <w:bCs w:val="0"/>
          <w:i w:val="0"/>
          <w:color w:val="auto"/>
          <w:lang w:val="vi-VN"/>
        </w:rPr>
      </w:pPr>
      <w:r w:rsidRPr="005B034A">
        <w:rPr>
          <w:rFonts w:ascii="Times New Roman" w:hAnsi="Times New Roman" w:cs="Times New Roman"/>
          <w:b w:val="0"/>
          <w:bCs w:val="0"/>
          <w:i w:val="0"/>
          <w:color w:val="auto"/>
          <w:lang w:val="vi-VN"/>
        </w:rPr>
        <w:t>1. Người nào khi bị địch bắt làm tù binh mà khai báo bí mật công tác quân sự hoặc tự nguyện làm việc cho địch, thì bị phạt tù từ 01 năm đến 07 năm.</w:t>
      </w:r>
    </w:p>
    <w:p w:rsidR="00077436" w:rsidRPr="005B034A" w:rsidRDefault="00077436" w:rsidP="00077436">
      <w:pPr>
        <w:pStyle w:val="n-dieund"/>
        <w:widowControl w:val="0"/>
        <w:spacing w:before="60" w:after="60" w:line="360" w:lineRule="exact"/>
        <w:rPr>
          <w:rFonts w:ascii="Times New Roman" w:hAnsi="Times New Roman"/>
          <w:lang w:val="fr-FR"/>
        </w:rPr>
      </w:pPr>
      <w:r w:rsidRPr="005B034A">
        <w:rPr>
          <w:rFonts w:ascii="Times New Roman" w:hAnsi="Times New Roman"/>
          <w:lang w:val="fr-FR"/>
        </w:rPr>
        <w:t xml:space="preserve">3. Phạm tội thuộc một trong các trường hợp sau đây, thì bị phạt tù từ 12 </w:t>
      </w:r>
      <w:r w:rsidRPr="005B034A">
        <w:rPr>
          <w:rFonts w:ascii="Times New Roman" w:hAnsi="Times New Roman"/>
          <w:lang w:val="fr-FR"/>
        </w:rPr>
        <w:lastRenderedPageBreak/>
        <w:t xml:space="preserve">năm đến 20 </w:t>
      </w:r>
      <w:proofErr w:type="gramStart"/>
      <w:r w:rsidRPr="005B034A">
        <w:rPr>
          <w:rFonts w:ascii="Times New Roman" w:hAnsi="Times New Roman"/>
          <w:lang w:val="fr-FR"/>
        </w:rPr>
        <w:t>năm:</w:t>
      </w:r>
      <w:proofErr w:type="gramEnd"/>
    </w:p>
    <w:p w:rsidR="00077436" w:rsidRPr="00AA669A" w:rsidRDefault="00077436" w:rsidP="00077436">
      <w:pPr>
        <w:pStyle w:val="n-dieund"/>
        <w:widowControl w:val="0"/>
        <w:spacing w:before="60" w:after="60" w:line="360" w:lineRule="exact"/>
        <w:rPr>
          <w:rFonts w:ascii="Times New Roman" w:hAnsi="Times New Roman"/>
          <w:spacing w:val="-12"/>
          <w:lang w:val="fr-FR"/>
        </w:rPr>
      </w:pPr>
      <w:r w:rsidRPr="00AA669A">
        <w:rPr>
          <w:rFonts w:ascii="Times New Roman" w:hAnsi="Times New Roman"/>
          <w:spacing w:val="-12"/>
          <w:lang w:val="fr-FR"/>
        </w:rPr>
        <w:t xml:space="preserve">a) Giao nộp cho địch vật, tài liệu bí mật nhà nước hoặc khai báo bí mật nhà </w:t>
      </w:r>
      <w:proofErr w:type="gramStart"/>
      <w:r w:rsidRPr="00AA669A">
        <w:rPr>
          <w:rFonts w:ascii="Times New Roman" w:hAnsi="Times New Roman"/>
          <w:spacing w:val="-12"/>
          <w:lang w:val="fr-FR"/>
        </w:rPr>
        <w:t>nước;</w:t>
      </w:r>
      <w:proofErr w:type="gramEnd"/>
    </w:p>
    <w:p w:rsidR="00077436" w:rsidRPr="005B034A" w:rsidRDefault="00741535" w:rsidP="00077436">
      <w:pPr>
        <w:spacing w:before="60" w:after="60" w:line="360" w:lineRule="exact"/>
        <w:jc w:val="both"/>
        <w:rPr>
          <w:rFonts w:ascii="Times New Roman" w:hAnsi="Times New Roman" w:cs="Times New Roman"/>
          <w:b/>
          <w:sz w:val="28"/>
          <w:szCs w:val="28"/>
        </w:rPr>
      </w:pPr>
      <w:r>
        <w:rPr>
          <w:rFonts w:ascii="Times New Roman" w:hAnsi="Times New Roman" w:cs="Times New Roman"/>
          <w:b/>
          <w:sz w:val="28"/>
          <w:szCs w:val="28"/>
        </w:rPr>
        <w:tab/>
        <w:t>2. Về xử lý vi phạm hành chính</w:t>
      </w:r>
      <w:r w:rsidR="00077436" w:rsidRPr="005B034A">
        <w:rPr>
          <w:rFonts w:ascii="Times New Roman" w:hAnsi="Times New Roman" w:cs="Times New Roman"/>
          <w:b/>
          <w:sz w:val="28"/>
          <w:szCs w:val="28"/>
        </w:rPr>
        <w:t xml:space="preserve"> </w:t>
      </w:r>
    </w:p>
    <w:p w:rsidR="00077436" w:rsidRPr="0076664D" w:rsidRDefault="00077436" w:rsidP="00077436">
      <w:pPr>
        <w:spacing w:before="60" w:after="60" w:line="360" w:lineRule="exact"/>
        <w:ind w:firstLine="720"/>
        <w:jc w:val="both"/>
        <w:rPr>
          <w:rFonts w:ascii="Times New Roman" w:hAnsi="Times New Roman" w:cs="Times New Roman"/>
          <w:b/>
          <w:i/>
          <w:sz w:val="28"/>
          <w:szCs w:val="28"/>
        </w:rPr>
      </w:pPr>
      <w:r w:rsidRPr="0076664D">
        <w:rPr>
          <w:rFonts w:ascii="Times New Roman" w:hAnsi="Times New Roman" w:cs="Times New Roman"/>
          <w:b/>
          <w:i/>
          <w:sz w:val="28"/>
          <w:szCs w:val="28"/>
        </w:rPr>
        <w:t xml:space="preserve"> Điề</w:t>
      </w:r>
      <w:r w:rsidR="0076664D" w:rsidRPr="0076664D">
        <w:rPr>
          <w:rFonts w:ascii="Times New Roman" w:hAnsi="Times New Roman" w:cs="Times New Roman"/>
          <w:b/>
          <w:i/>
          <w:sz w:val="28"/>
          <w:szCs w:val="28"/>
        </w:rPr>
        <w:t>u 19 (</w:t>
      </w:r>
      <w:r w:rsidRPr="0076664D">
        <w:rPr>
          <w:rFonts w:ascii="Times New Roman" w:hAnsi="Times New Roman" w:cs="Times New Roman"/>
          <w:b/>
          <w:i/>
          <w:sz w:val="28"/>
          <w:szCs w:val="28"/>
        </w:rPr>
        <w:t>Vi phạm quy định về bảo vệ bí mật nhà nước</w:t>
      </w:r>
      <w:r w:rsidR="0076664D" w:rsidRPr="0076664D">
        <w:rPr>
          <w:rFonts w:ascii="Times New Roman" w:hAnsi="Times New Roman" w:cs="Times New Roman"/>
          <w:b/>
          <w:i/>
          <w:sz w:val="28"/>
          <w:szCs w:val="28"/>
        </w:rPr>
        <w:t>)</w:t>
      </w:r>
      <w:r w:rsidR="00741535" w:rsidRPr="0076664D">
        <w:rPr>
          <w:rFonts w:ascii="Times New Roman" w:hAnsi="Times New Roman" w:cs="Times New Roman"/>
          <w:b/>
          <w:i/>
          <w:sz w:val="28"/>
          <w:szCs w:val="28"/>
        </w:rPr>
        <w:t xml:space="preserve"> </w:t>
      </w:r>
      <w:r w:rsidR="00741535" w:rsidRPr="0076664D">
        <w:rPr>
          <w:rFonts w:ascii="Times New Roman" w:hAnsi="Times New Roman" w:cs="Times New Roman"/>
          <w:b/>
          <w:i/>
          <w:sz w:val="28"/>
          <w:szCs w:val="28"/>
        </w:rPr>
        <w:t>Nghị định số 144/2021/NĐ-CP ngày 31/12/2021 của Chính phủ quy định</w:t>
      </w:r>
      <w:r w:rsidR="00741535" w:rsidRPr="0076664D">
        <w:rPr>
          <w:rStyle w:val="FootnoteReference"/>
          <w:rFonts w:ascii="Times New Roman" w:hAnsi="Times New Roman" w:cs="Times New Roman"/>
          <w:b/>
          <w:i/>
          <w:sz w:val="28"/>
          <w:szCs w:val="28"/>
        </w:rPr>
        <w:footnoteReference w:id="1"/>
      </w:r>
      <w:r w:rsidRPr="0076664D">
        <w:rPr>
          <w:rFonts w:ascii="Times New Roman" w:hAnsi="Times New Roman" w:cs="Times New Roman"/>
          <w:b/>
          <w:i/>
          <w:sz w:val="28"/>
          <w:szCs w:val="28"/>
        </w:rPr>
        <w:t>:</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1. Phạt tiền từ 1.000.000 đồng đến 3.000.000 đồng đối với một trong những hành vi sau đây:</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a) Không ban hành quy chế, nội quy bảo vệ bí mật nhà nước trong cơ quan, tổ chức, địa phương theo quy định của pháp luật;</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b) Sao, chụp, lưu giữ, vận chuyển, giao, nhận tài liệu, vật chứa bí mật nhà nước không đúng quy định của pháp luật;</w:t>
      </w:r>
    </w:p>
    <w:p w:rsidR="00077436" w:rsidRPr="00077436" w:rsidRDefault="00077436" w:rsidP="00077436">
      <w:pPr>
        <w:spacing w:before="60" w:after="60" w:line="360" w:lineRule="exact"/>
        <w:jc w:val="both"/>
        <w:rPr>
          <w:rFonts w:ascii="Times New Roman" w:hAnsi="Times New Roman" w:cs="Times New Roman"/>
          <w:spacing w:val="-10"/>
          <w:sz w:val="28"/>
          <w:szCs w:val="28"/>
        </w:rPr>
      </w:pPr>
      <w:r w:rsidRPr="00077436">
        <w:rPr>
          <w:rFonts w:ascii="Times New Roman" w:hAnsi="Times New Roman" w:cs="Times New Roman"/>
          <w:spacing w:val="-10"/>
          <w:sz w:val="28"/>
          <w:szCs w:val="28"/>
        </w:rPr>
        <w:tab/>
        <w:t>c) Không thu hồi tài liệu, vật chứa bí mật nhà nước theo quy định của pháp luật;</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d) Mang tài liệu, vật chứa bí mật nhà nước ra khỏi nơi lưu giữa phục vụ công tác mà không được phép của người có thẩm quyền;</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đ) Không bàn giao tài liệu, vật chứa bí mật nhà nước khi thôi việc, chuyển công tác, nghỉ hưu, không được phân công tiếp tục quản lý bí mật nhà nước;</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e) Sử dụng bí mật nhà nước không đúng mục đích;</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g) Xác định bí mật nhà nước đối với tài liệu không chứa nội dung bí mật nhà nước, đóng dấu chỉ độ mật lên tài liệu không chứa nội dung bí mật nhà nước không đúng quy định của pháp luật;</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 xml:space="preserve">h) Xác định sai độ mật theo quy định của pháp luật; </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i) Không xác định, đóng dấu chỉ độ mật bí mật nhà nước theo quy định của pháp luật.</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2. Phạt tiền từ 3.000.000 đồng đến 5.000.000 đồng đối với một trong những hành vi sau đây:</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a) Thu thập bí mật nhà nước không đúng quy định của pháp luật;</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b) Không thực hiện biện pháp ngăn chặn, khắc phục hậu quả khi để xảy ra lộ, mất bí mật nhà nước;</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 xml:space="preserve">c) Không thông báo với cơ quan, người có thẩm quyền khi xảy ra lộ, mất bí mật nhà nước; </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d) Không loại bỏ bí mật nhà nước khi chuyển mục đích sử dụng máy tính, thiết bị khác đã dùng để soạn thảo, lưu giữ, trao đổi bí mật nhà nước;</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đ) Tiêu hủy tài liệu, vật chứa bí mật nhà nước không đúng quy định của pháp luật.</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lastRenderedPageBreak/>
        <w:tab/>
        <w:t>3. Phạt tiền từ 5.000.000 đồng đến 10.000.000 đồng đối với một trong những hành vi sau đây:</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a) Soạn thảo, lưu giữ tài liệu có chứa nội dung bí mật nhà nước trên máy tính hoặc thiết bị khác đã kết nối hoặc đang kết nối với mạng Internet, mạng máy tính, mạng viễn thông không đúng quy định của pháp luật;</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b) Sử dụng thiết bị có tính năng thu, phát tín hiệu, ghi âm, ghi hình, hoặc hình thức khác trong hội nghị, hội thảo, cuộc họp có nội dung bí mật nhà nước mà không được phép của người có thẩm quyền;</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c) Làm sai lệch, hư hỏng tài liệu, vật chứa bí mật nhà nước;</w:t>
      </w:r>
    </w:p>
    <w:p w:rsidR="00077436" w:rsidRPr="005B034A" w:rsidRDefault="00077436" w:rsidP="00077436">
      <w:pPr>
        <w:spacing w:before="60" w:after="60" w:line="360" w:lineRule="exact"/>
        <w:jc w:val="both"/>
        <w:rPr>
          <w:rFonts w:ascii="Times New Roman" w:hAnsi="Times New Roman" w:cs="Times New Roman"/>
          <w:spacing w:val="-6"/>
          <w:sz w:val="28"/>
          <w:szCs w:val="28"/>
        </w:rPr>
      </w:pPr>
      <w:r w:rsidRPr="005B034A">
        <w:rPr>
          <w:rFonts w:ascii="Times New Roman" w:hAnsi="Times New Roman" w:cs="Times New Roman"/>
          <w:spacing w:val="-6"/>
          <w:sz w:val="28"/>
          <w:szCs w:val="28"/>
        </w:rPr>
        <w:tab/>
        <w:t>d) Cung cấp, chuyển giao bí mật nhà nước không đúng quy định của pháp luật;</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đ) Vào địa điểm lưu giữ, bảo quản bí mật nhà nước hoặc quay phim, chụp ảnh, vẽ sơ đồ địa điểm lưu giữ, bảo quản bí mật nhà nước mà không được phép của người có thẩm quyền.</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4. Phạt tiền từ 20.000.000 đồng đến 30.000.000 đồng đối với một trong những hành vi sau đây:</w:t>
      </w:r>
    </w:p>
    <w:p w:rsidR="00077436" w:rsidRPr="005B034A"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a) Làm lộ bí mật nhà nước; làm mất tài liệu, vật chứa bí mật nhà nước nhưng chưa đến mức truy cứu trách nhiệm hình sự;</w:t>
      </w:r>
    </w:p>
    <w:p w:rsidR="00077436" w:rsidRPr="005B034A" w:rsidRDefault="00077436" w:rsidP="00077436">
      <w:pPr>
        <w:spacing w:before="60" w:after="60" w:line="360" w:lineRule="exact"/>
        <w:jc w:val="both"/>
        <w:rPr>
          <w:rFonts w:ascii="Times New Roman" w:hAnsi="Times New Roman" w:cs="Times New Roman"/>
          <w:spacing w:val="-8"/>
          <w:sz w:val="28"/>
          <w:szCs w:val="28"/>
        </w:rPr>
      </w:pPr>
      <w:r w:rsidRPr="005B034A">
        <w:rPr>
          <w:rFonts w:ascii="Times New Roman" w:hAnsi="Times New Roman" w:cs="Times New Roman"/>
          <w:spacing w:val="-8"/>
          <w:sz w:val="28"/>
          <w:szCs w:val="28"/>
        </w:rPr>
        <w:tab/>
        <w:t>b) Đăng tải, phát tán bí mật nhà nước trên phương tiện thông tin đại chúng, mạng Internet, mạng máy tính và mạng viễn thông không đúng quy định của pháp luật;</w:t>
      </w:r>
    </w:p>
    <w:p w:rsidR="00077436" w:rsidRDefault="00077436" w:rsidP="00077436">
      <w:pPr>
        <w:spacing w:before="60" w:after="60" w:line="360" w:lineRule="exact"/>
        <w:jc w:val="both"/>
        <w:rPr>
          <w:rFonts w:ascii="Times New Roman" w:hAnsi="Times New Roman" w:cs="Times New Roman"/>
          <w:sz w:val="28"/>
          <w:szCs w:val="28"/>
        </w:rPr>
      </w:pPr>
      <w:r w:rsidRPr="005B034A">
        <w:rPr>
          <w:rFonts w:ascii="Times New Roman" w:hAnsi="Times New Roman" w:cs="Times New Roman"/>
          <w:sz w:val="28"/>
          <w:szCs w:val="28"/>
        </w:rPr>
        <w:tab/>
        <w:t>c) Truyền đưa bí mật nhà nước trên phương tiện thông tin, viễn thông không đúng quy định của pháp luật.</w:t>
      </w:r>
    </w:p>
    <w:p w:rsidR="00E9704C" w:rsidRPr="00E9704C" w:rsidRDefault="00E9704C" w:rsidP="00077436">
      <w:pPr>
        <w:spacing w:before="60" w:after="60" w:line="360" w:lineRule="exact"/>
        <w:jc w:val="both"/>
        <w:rPr>
          <w:rFonts w:ascii="Times New Roman" w:hAnsi="Times New Roman" w:cs="Times New Roman"/>
          <w:b/>
          <w:sz w:val="28"/>
          <w:szCs w:val="28"/>
        </w:rPr>
      </w:pPr>
      <w:r w:rsidRPr="00E9704C">
        <w:rPr>
          <w:rFonts w:ascii="Times New Roman" w:hAnsi="Times New Roman" w:cs="Times New Roman"/>
          <w:b/>
          <w:sz w:val="28"/>
          <w:szCs w:val="28"/>
        </w:rPr>
        <w:tab/>
        <w:t xml:space="preserve">3. </w:t>
      </w:r>
      <w:r w:rsidR="0076664D">
        <w:rPr>
          <w:rFonts w:ascii="Times New Roman" w:hAnsi="Times New Roman" w:cs="Times New Roman"/>
          <w:b/>
          <w:sz w:val="28"/>
          <w:szCs w:val="28"/>
        </w:rPr>
        <w:t>Về</w:t>
      </w:r>
      <w:r w:rsidRPr="00E9704C">
        <w:rPr>
          <w:rFonts w:ascii="Times New Roman" w:hAnsi="Times New Roman" w:cs="Times New Roman"/>
          <w:b/>
          <w:sz w:val="28"/>
          <w:szCs w:val="28"/>
        </w:rPr>
        <w:t xml:space="preserve"> xử lý kỷ luật</w:t>
      </w:r>
    </w:p>
    <w:p w:rsidR="00E9704C" w:rsidRPr="005B034A" w:rsidRDefault="00E9704C" w:rsidP="00077436">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ab/>
        <w:t>Tùy tính chất, mức độ vi phạm và hậu quả</w:t>
      </w:r>
      <w:r w:rsidR="00DC4538">
        <w:rPr>
          <w:rFonts w:ascii="Times New Roman" w:hAnsi="Times New Roman" w:cs="Times New Roman"/>
          <w:sz w:val="28"/>
          <w:szCs w:val="28"/>
        </w:rPr>
        <w:t xml:space="preserve"> do hành vi vi phạm gây ra</w:t>
      </w:r>
      <w:r>
        <w:rPr>
          <w:rFonts w:ascii="Times New Roman" w:hAnsi="Times New Roman" w:cs="Times New Roman"/>
          <w:sz w:val="28"/>
          <w:szCs w:val="28"/>
        </w:rPr>
        <w:t xml:space="preserve">, cá nhân, tổ chức có hành vi vi phạm quy định của pháp luật về bảo vệ bí mật nhà nước bị xem xét xử lý kỷ luật theo các quy định tại </w:t>
      </w:r>
      <w:r w:rsidRPr="00502738">
        <w:rPr>
          <w:rFonts w:ascii="Times New Roman" w:hAnsi="Times New Roman" w:cs="Times New Roman"/>
          <w:b/>
          <w:i/>
          <w:sz w:val="28"/>
          <w:szCs w:val="28"/>
        </w:rPr>
        <w:t>Quy định số 69-QĐ/TW ngày 06/7/2022 của Bộ Chính trị về kỷ luật tổ chức đảng, đảng viên; Nghị định 112/2020/NĐ-CP ngày 18/9/2020 của Chính phủ quy định về xử lý kỷ luật cán bộ, công chức, viên chức</w:t>
      </w:r>
      <w:r>
        <w:rPr>
          <w:rFonts w:ascii="Times New Roman" w:hAnsi="Times New Roman" w:cs="Times New Roman"/>
          <w:sz w:val="28"/>
          <w:szCs w:val="28"/>
        </w:rPr>
        <w:t xml:space="preserve"> và nội quy, quy chế làm vi</w:t>
      </w:r>
      <w:bookmarkStart w:id="0" w:name="_GoBack"/>
      <w:bookmarkEnd w:id="0"/>
      <w:r>
        <w:rPr>
          <w:rFonts w:ascii="Times New Roman" w:hAnsi="Times New Roman" w:cs="Times New Roman"/>
          <w:sz w:val="28"/>
          <w:szCs w:val="28"/>
        </w:rPr>
        <w:t>ệc của cơ quan, tổ chức.</w:t>
      </w:r>
    </w:p>
    <w:p w:rsidR="008243B7" w:rsidRPr="005C434C" w:rsidRDefault="00E9704C" w:rsidP="00E9704C">
      <w:pPr>
        <w:tabs>
          <w:tab w:val="left" w:pos="1620"/>
        </w:tabs>
      </w:pPr>
      <w:r>
        <w:tab/>
      </w:r>
    </w:p>
    <w:sectPr w:rsidR="008243B7" w:rsidRPr="005C434C" w:rsidSect="00894873">
      <w:headerReference w:type="default" r:id="rId7"/>
      <w:pgSz w:w="11907" w:h="16840" w:code="9"/>
      <w:pgMar w:top="1134" w:right="102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434" w:rsidRDefault="00455434" w:rsidP="00593E98">
      <w:pPr>
        <w:spacing w:after="0" w:line="240" w:lineRule="auto"/>
      </w:pPr>
      <w:r>
        <w:separator/>
      </w:r>
    </w:p>
  </w:endnote>
  <w:endnote w:type="continuationSeparator" w:id="0">
    <w:p w:rsidR="00455434" w:rsidRDefault="00455434" w:rsidP="0059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434" w:rsidRDefault="00455434" w:rsidP="00593E98">
      <w:pPr>
        <w:spacing w:after="0" w:line="240" w:lineRule="auto"/>
      </w:pPr>
      <w:r>
        <w:separator/>
      </w:r>
    </w:p>
  </w:footnote>
  <w:footnote w:type="continuationSeparator" w:id="0">
    <w:p w:rsidR="00455434" w:rsidRDefault="00455434" w:rsidP="00593E98">
      <w:pPr>
        <w:spacing w:after="0" w:line="240" w:lineRule="auto"/>
      </w:pPr>
      <w:r>
        <w:continuationSeparator/>
      </w:r>
    </w:p>
  </w:footnote>
  <w:footnote w:id="1">
    <w:p w:rsidR="00741535" w:rsidRPr="00741535" w:rsidRDefault="00741535" w:rsidP="00741535">
      <w:pPr>
        <w:pStyle w:val="FootnoteText"/>
        <w:jc w:val="both"/>
        <w:rPr>
          <w:rFonts w:ascii="Times New Roman" w:hAnsi="Times New Roman" w:cs="Times New Roman"/>
          <w:sz w:val="18"/>
          <w:szCs w:val="18"/>
        </w:rPr>
      </w:pPr>
      <w:r w:rsidRPr="00741535">
        <w:rPr>
          <w:rStyle w:val="FootnoteReference"/>
          <w:rFonts w:ascii="Times New Roman" w:hAnsi="Times New Roman" w:cs="Times New Roman"/>
          <w:sz w:val="18"/>
          <w:szCs w:val="18"/>
        </w:rPr>
        <w:footnoteRef/>
      </w:r>
      <w:r w:rsidRPr="00741535">
        <w:rPr>
          <w:rFonts w:ascii="Times New Roman" w:hAnsi="Times New Roman" w:cs="Times New Roman"/>
          <w:sz w:val="18"/>
          <w:szCs w:val="18"/>
        </w:rPr>
        <w:t xml:space="preserve"> </w:t>
      </w:r>
      <w:r>
        <w:rPr>
          <w:rFonts w:ascii="Times New Roman" w:hAnsi="Times New Roman" w:cs="Times New Roman"/>
          <w:sz w:val="18"/>
          <w:szCs w:val="18"/>
        </w:rPr>
        <w:t>V</w:t>
      </w:r>
      <w:r w:rsidRPr="00741535">
        <w:rPr>
          <w:rFonts w:ascii="Times New Roman" w:hAnsi="Times New Roman" w:cs="Times New Roman"/>
          <w:sz w:val="18"/>
          <w:szCs w:val="18"/>
        </w:rPr>
        <w:t>ề xử phạt vi phạm hành chính trong lĩnh vực an ninh, trật tự, an toàn xã hội; phòng, chống tệ nạn xã hội; phòng cháy, chữa cháy; cứu nạn, cứu hộ; phòng, chống bạo lực gia đình</w:t>
      </w:r>
      <w:r w:rsidR="0076664D">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888794"/>
      <w:docPartObj>
        <w:docPartGallery w:val="Page Numbers (Top of Page)"/>
        <w:docPartUnique/>
      </w:docPartObj>
    </w:sdtPr>
    <w:sdtEndPr>
      <w:rPr>
        <w:noProof/>
      </w:rPr>
    </w:sdtEndPr>
    <w:sdtContent>
      <w:p w:rsidR="00894873" w:rsidRDefault="00894873">
        <w:pPr>
          <w:pStyle w:val="Header"/>
          <w:jc w:val="center"/>
        </w:pPr>
        <w:r>
          <w:fldChar w:fldCharType="begin"/>
        </w:r>
        <w:r>
          <w:instrText xml:space="preserve"> PAGE   \* MERGEFORMAT </w:instrText>
        </w:r>
        <w:r>
          <w:fldChar w:fldCharType="separate"/>
        </w:r>
        <w:r w:rsidR="00502738">
          <w:rPr>
            <w:noProof/>
          </w:rPr>
          <w:t>4</w:t>
        </w:r>
        <w:r>
          <w:rPr>
            <w:noProof/>
          </w:rPr>
          <w:fldChar w:fldCharType="end"/>
        </w:r>
      </w:p>
    </w:sdtContent>
  </w:sdt>
  <w:p w:rsidR="00894873" w:rsidRDefault="008948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7A5B"/>
    <w:rsid w:val="0000073A"/>
    <w:rsid w:val="00003E6F"/>
    <w:rsid w:val="0000444A"/>
    <w:rsid w:val="00005097"/>
    <w:rsid w:val="00020716"/>
    <w:rsid w:val="00041329"/>
    <w:rsid w:val="00050795"/>
    <w:rsid w:val="0007316C"/>
    <w:rsid w:val="00077436"/>
    <w:rsid w:val="00093796"/>
    <w:rsid w:val="00095D2F"/>
    <w:rsid w:val="000A1EC8"/>
    <w:rsid w:val="000B2D30"/>
    <w:rsid w:val="000B7874"/>
    <w:rsid w:val="000D0591"/>
    <w:rsid w:val="000D1339"/>
    <w:rsid w:val="000E02BA"/>
    <w:rsid w:val="000E7FDA"/>
    <w:rsid w:val="0011112C"/>
    <w:rsid w:val="001120D8"/>
    <w:rsid w:val="00117002"/>
    <w:rsid w:val="00150852"/>
    <w:rsid w:val="00165C20"/>
    <w:rsid w:val="0017401A"/>
    <w:rsid w:val="00174B09"/>
    <w:rsid w:val="00181764"/>
    <w:rsid w:val="00182A30"/>
    <w:rsid w:val="00197DA4"/>
    <w:rsid w:val="001A0301"/>
    <w:rsid w:val="001B7C2A"/>
    <w:rsid w:val="001D3304"/>
    <w:rsid w:val="001D6010"/>
    <w:rsid w:val="001F5041"/>
    <w:rsid w:val="00200A6E"/>
    <w:rsid w:val="00212BCF"/>
    <w:rsid w:val="002357AC"/>
    <w:rsid w:val="00252425"/>
    <w:rsid w:val="00253D14"/>
    <w:rsid w:val="002558F1"/>
    <w:rsid w:val="002638B5"/>
    <w:rsid w:val="00263E4B"/>
    <w:rsid w:val="00264354"/>
    <w:rsid w:val="002650CC"/>
    <w:rsid w:val="002767F1"/>
    <w:rsid w:val="00277E57"/>
    <w:rsid w:val="00280789"/>
    <w:rsid w:val="002A3D45"/>
    <w:rsid w:val="002B1A9A"/>
    <w:rsid w:val="002B542A"/>
    <w:rsid w:val="002C3A96"/>
    <w:rsid w:val="002C6A8A"/>
    <w:rsid w:val="002E3AD9"/>
    <w:rsid w:val="002E5509"/>
    <w:rsid w:val="00305E91"/>
    <w:rsid w:val="00323D9B"/>
    <w:rsid w:val="00324C12"/>
    <w:rsid w:val="003268FF"/>
    <w:rsid w:val="0033504E"/>
    <w:rsid w:val="00352534"/>
    <w:rsid w:val="003530E0"/>
    <w:rsid w:val="00357A88"/>
    <w:rsid w:val="003678B4"/>
    <w:rsid w:val="003703E4"/>
    <w:rsid w:val="003827E0"/>
    <w:rsid w:val="00384CB8"/>
    <w:rsid w:val="003A3337"/>
    <w:rsid w:val="003B17B1"/>
    <w:rsid w:val="003F0565"/>
    <w:rsid w:val="003F272D"/>
    <w:rsid w:val="003F6438"/>
    <w:rsid w:val="003F7831"/>
    <w:rsid w:val="00403A4E"/>
    <w:rsid w:val="004302E3"/>
    <w:rsid w:val="00436588"/>
    <w:rsid w:val="00455434"/>
    <w:rsid w:val="00475526"/>
    <w:rsid w:val="0047571C"/>
    <w:rsid w:val="00475E36"/>
    <w:rsid w:val="00480EEF"/>
    <w:rsid w:val="00483732"/>
    <w:rsid w:val="0049679A"/>
    <w:rsid w:val="004C73A5"/>
    <w:rsid w:val="004D38BF"/>
    <w:rsid w:val="004D70E6"/>
    <w:rsid w:val="004E6451"/>
    <w:rsid w:val="00502738"/>
    <w:rsid w:val="005063D2"/>
    <w:rsid w:val="0052009D"/>
    <w:rsid w:val="00522745"/>
    <w:rsid w:val="00537405"/>
    <w:rsid w:val="00556BA9"/>
    <w:rsid w:val="005626CF"/>
    <w:rsid w:val="00563B25"/>
    <w:rsid w:val="005726C0"/>
    <w:rsid w:val="0058269E"/>
    <w:rsid w:val="00583247"/>
    <w:rsid w:val="00593E98"/>
    <w:rsid w:val="005A2BD1"/>
    <w:rsid w:val="005A3B8C"/>
    <w:rsid w:val="005A4E09"/>
    <w:rsid w:val="005B105E"/>
    <w:rsid w:val="005B203E"/>
    <w:rsid w:val="005B43E6"/>
    <w:rsid w:val="005B7541"/>
    <w:rsid w:val="005B7E99"/>
    <w:rsid w:val="005C3F2A"/>
    <w:rsid w:val="005C434C"/>
    <w:rsid w:val="005D359D"/>
    <w:rsid w:val="005E78AE"/>
    <w:rsid w:val="005F568E"/>
    <w:rsid w:val="006037A4"/>
    <w:rsid w:val="00623C23"/>
    <w:rsid w:val="006451C2"/>
    <w:rsid w:val="006549C2"/>
    <w:rsid w:val="00656BA9"/>
    <w:rsid w:val="0067287C"/>
    <w:rsid w:val="00682021"/>
    <w:rsid w:val="00690117"/>
    <w:rsid w:val="00695122"/>
    <w:rsid w:val="006A4BF7"/>
    <w:rsid w:val="006A5658"/>
    <w:rsid w:val="006B0032"/>
    <w:rsid w:val="006B1698"/>
    <w:rsid w:val="006B2467"/>
    <w:rsid w:val="006E5A97"/>
    <w:rsid w:val="00706174"/>
    <w:rsid w:val="00714917"/>
    <w:rsid w:val="00715CE0"/>
    <w:rsid w:val="00723D3A"/>
    <w:rsid w:val="00727B4E"/>
    <w:rsid w:val="00730A0F"/>
    <w:rsid w:val="00741535"/>
    <w:rsid w:val="0076664D"/>
    <w:rsid w:val="00771F6A"/>
    <w:rsid w:val="0077390F"/>
    <w:rsid w:val="0078569E"/>
    <w:rsid w:val="007934E1"/>
    <w:rsid w:val="007A5185"/>
    <w:rsid w:val="007C149D"/>
    <w:rsid w:val="007C378D"/>
    <w:rsid w:val="007C4735"/>
    <w:rsid w:val="007D30FF"/>
    <w:rsid w:val="007F0084"/>
    <w:rsid w:val="00801A26"/>
    <w:rsid w:val="00813CEC"/>
    <w:rsid w:val="008227DA"/>
    <w:rsid w:val="008243B7"/>
    <w:rsid w:val="00836E49"/>
    <w:rsid w:val="00842D00"/>
    <w:rsid w:val="00854F51"/>
    <w:rsid w:val="00863F85"/>
    <w:rsid w:val="00894873"/>
    <w:rsid w:val="008A2A25"/>
    <w:rsid w:val="008B25C0"/>
    <w:rsid w:val="008C0D2E"/>
    <w:rsid w:val="008C4CC8"/>
    <w:rsid w:val="008F02F0"/>
    <w:rsid w:val="009165DE"/>
    <w:rsid w:val="00917543"/>
    <w:rsid w:val="00937689"/>
    <w:rsid w:val="00940B35"/>
    <w:rsid w:val="00940D35"/>
    <w:rsid w:val="009505BB"/>
    <w:rsid w:val="00950C6F"/>
    <w:rsid w:val="0096669D"/>
    <w:rsid w:val="00976B4E"/>
    <w:rsid w:val="00991D4D"/>
    <w:rsid w:val="009A4678"/>
    <w:rsid w:val="009B2CE2"/>
    <w:rsid w:val="009C1F0B"/>
    <w:rsid w:val="009C69FC"/>
    <w:rsid w:val="009E2348"/>
    <w:rsid w:val="009E601A"/>
    <w:rsid w:val="009E70B0"/>
    <w:rsid w:val="00A101D3"/>
    <w:rsid w:val="00A11BAA"/>
    <w:rsid w:val="00A13DA0"/>
    <w:rsid w:val="00A23EBE"/>
    <w:rsid w:val="00A24F51"/>
    <w:rsid w:val="00A25679"/>
    <w:rsid w:val="00A47CCA"/>
    <w:rsid w:val="00A710BC"/>
    <w:rsid w:val="00A735CC"/>
    <w:rsid w:val="00A74BED"/>
    <w:rsid w:val="00A773A4"/>
    <w:rsid w:val="00A77626"/>
    <w:rsid w:val="00A8014C"/>
    <w:rsid w:val="00A9068C"/>
    <w:rsid w:val="00A940C8"/>
    <w:rsid w:val="00AA669A"/>
    <w:rsid w:val="00AC3338"/>
    <w:rsid w:val="00AD6026"/>
    <w:rsid w:val="00AE2DC3"/>
    <w:rsid w:val="00AF05D5"/>
    <w:rsid w:val="00AF316D"/>
    <w:rsid w:val="00AF64EF"/>
    <w:rsid w:val="00B11D72"/>
    <w:rsid w:val="00B17138"/>
    <w:rsid w:val="00B20CB1"/>
    <w:rsid w:val="00B30988"/>
    <w:rsid w:val="00B402B9"/>
    <w:rsid w:val="00B40B98"/>
    <w:rsid w:val="00B62572"/>
    <w:rsid w:val="00B6789D"/>
    <w:rsid w:val="00B70B47"/>
    <w:rsid w:val="00B72772"/>
    <w:rsid w:val="00B73918"/>
    <w:rsid w:val="00B920CC"/>
    <w:rsid w:val="00B95472"/>
    <w:rsid w:val="00BC326C"/>
    <w:rsid w:val="00BE41DD"/>
    <w:rsid w:val="00BE61D3"/>
    <w:rsid w:val="00BE75A6"/>
    <w:rsid w:val="00C013B1"/>
    <w:rsid w:val="00C055FC"/>
    <w:rsid w:val="00C1544D"/>
    <w:rsid w:val="00C17F24"/>
    <w:rsid w:val="00C257B8"/>
    <w:rsid w:val="00C3138E"/>
    <w:rsid w:val="00C57E24"/>
    <w:rsid w:val="00C900A9"/>
    <w:rsid w:val="00C915A9"/>
    <w:rsid w:val="00C97713"/>
    <w:rsid w:val="00CA46FC"/>
    <w:rsid w:val="00CE2B2A"/>
    <w:rsid w:val="00CF1C7C"/>
    <w:rsid w:val="00CF321D"/>
    <w:rsid w:val="00CF5DCD"/>
    <w:rsid w:val="00D056AC"/>
    <w:rsid w:val="00D16D4A"/>
    <w:rsid w:val="00D3116F"/>
    <w:rsid w:val="00D33368"/>
    <w:rsid w:val="00D42622"/>
    <w:rsid w:val="00D55550"/>
    <w:rsid w:val="00D67833"/>
    <w:rsid w:val="00D76CAB"/>
    <w:rsid w:val="00D85166"/>
    <w:rsid w:val="00D8732A"/>
    <w:rsid w:val="00DA0311"/>
    <w:rsid w:val="00DA0652"/>
    <w:rsid w:val="00DC4538"/>
    <w:rsid w:val="00DD0CCD"/>
    <w:rsid w:val="00DD3DBE"/>
    <w:rsid w:val="00E04F9C"/>
    <w:rsid w:val="00E13C59"/>
    <w:rsid w:val="00E269C9"/>
    <w:rsid w:val="00E31770"/>
    <w:rsid w:val="00E42762"/>
    <w:rsid w:val="00E42B2D"/>
    <w:rsid w:val="00E501D4"/>
    <w:rsid w:val="00E55537"/>
    <w:rsid w:val="00E65AE8"/>
    <w:rsid w:val="00E75470"/>
    <w:rsid w:val="00E7640A"/>
    <w:rsid w:val="00E91036"/>
    <w:rsid w:val="00E92988"/>
    <w:rsid w:val="00E9704C"/>
    <w:rsid w:val="00E97A5B"/>
    <w:rsid w:val="00EA0245"/>
    <w:rsid w:val="00EA5290"/>
    <w:rsid w:val="00EB28FB"/>
    <w:rsid w:val="00ED6CA5"/>
    <w:rsid w:val="00EE24D9"/>
    <w:rsid w:val="00EE5AC8"/>
    <w:rsid w:val="00EF4178"/>
    <w:rsid w:val="00EF689E"/>
    <w:rsid w:val="00F0148C"/>
    <w:rsid w:val="00F03BFE"/>
    <w:rsid w:val="00F20D96"/>
    <w:rsid w:val="00F268FC"/>
    <w:rsid w:val="00F66EC1"/>
    <w:rsid w:val="00F850C2"/>
    <w:rsid w:val="00F93FE1"/>
    <w:rsid w:val="00F944DC"/>
    <w:rsid w:val="00FD1B31"/>
    <w:rsid w:val="00FE108F"/>
    <w:rsid w:val="00FE3606"/>
    <w:rsid w:val="00FE3C3B"/>
    <w:rsid w:val="00FE4260"/>
    <w:rsid w:val="00FE6239"/>
    <w:rsid w:val="00FF3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7415"/>
  <w15:docId w15:val="{D31CE0BA-2D6F-4F8D-9971-93BC8782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text,ftref,BearingPoint,16 Point,Superscript 6 Point,fr,Footnote Text1,f,Ref,de nota al pie,Footnote + Arial,10 pt,Black,Footnote Text11,(NECG) Footnote Reference,BVI fnr,footnote ref,Footnote,Footnote text + 13 pt,4_"/>
    <w:uiPriority w:val="99"/>
    <w:unhideWhenUsed/>
    <w:rsid w:val="00593E98"/>
    <w:rPr>
      <w:vertAlign w:val="superscript"/>
    </w:rPr>
  </w:style>
  <w:style w:type="paragraph" w:styleId="ListParagraph">
    <w:name w:val="List Paragraph"/>
    <w:basedOn w:val="Normal"/>
    <w:uiPriority w:val="34"/>
    <w:qFormat/>
    <w:rsid w:val="00E42B2D"/>
    <w:pPr>
      <w:ind w:left="720"/>
      <w:contextualSpacing/>
    </w:pPr>
  </w:style>
  <w:style w:type="paragraph" w:styleId="BalloonText">
    <w:name w:val="Balloon Text"/>
    <w:basedOn w:val="Normal"/>
    <w:link w:val="BalloonTextChar"/>
    <w:uiPriority w:val="99"/>
    <w:semiHidden/>
    <w:unhideWhenUsed/>
    <w:rsid w:val="008B2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C0"/>
    <w:rPr>
      <w:rFonts w:ascii="Segoe UI" w:hAnsi="Segoe UI" w:cs="Segoe UI"/>
      <w:sz w:val="18"/>
      <w:szCs w:val="18"/>
    </w:rPr>
  </w:style>
  <w:style w:type="character" w:customStyle="1" w:styleId="BodyTextChar1">
    <w:name w:val="Body Text Char1"/>
    <w:uiPriority w:val="99"/>
    <w:locked/>
    <w:rsid w:val="00C97713"/>
    <w:rPr>
      <w:rFonts w:ascii="Times New Roman" w:hAnsi="Times New Roman" w:cs="Times New Roman"/>
      <w:sz w:val="18"/>
      <w:szCs w:val="18"/>
      <w:u w:val="none"/>
    </w:rPr>
  </w:style>
  <w:style w:type="character" w:customStyle="1" w:styleId="Bodytext9">
    <w:name w:val="Body text + 9"/>
    <w:aliases w:val="5 pt35,Italic26"/>
    <w:uiPriority w:val="99"/>
    <w:rsid w:val="00C97713"/>
    <w:rPr>
      <w:rFonts w:ascii="Times New Roman" w:hAnsi="Times New Roman" w:cs="Times New Roman"/>
      <w:i/>
      <w:iCs/>
      <w:sz w:val="19"/>
      <w:szCs w:val="19"/>
      <w:u w:val="none"/>
    </w:rPr>
  </w:style>
  <w:style w:type="character" w:customStyle="1" w:styleId="Bodytext94">
    <w:name w:val="Body text + 94"/>
    <w:aliases w:val="5 pt22,Italic16"/>
    <w:uiPriority w:val="99"/>
    <w:rsid w:val="00C97713"/>
    <w:rPr>
      <w:rFonts w:ascii="Times New Roman" w:hAnsi="Times New Roman" w:cs="Times New Roman"/>
      <w:i/>
      <w:iCs/>
      <w:sz w:val="19"/>
      <w:szCs w:val="19"/>
      <w:u w:val="none"/>
    </w:rPr>
  </w:style>
  <w:style w:type="character" w:customStyle="1" w:styleId="Bodytext7">
    <w:name w:val="Body text (7)_"/>
    <w:link w:val="Bodytext71"/>
    <w:uiPriority w:val="99"/>
    <w:locked/>
    <w:rsid w:val="00C97713"/>
    <w:rPr>
      <w:i/>
      <w:iCs/>
      <w:sz w:val="19"/>
      <w:szCs w:val="19"/>
      <w:shd w:val="clear" w:color="auto" w:fill="FFFFFF"/>
    </w:rPr>
  </w:style>
  <w:style w:type="paragraph" w:customStyle="1" w:styleId="Bodytext71">
    <w:name w:val="Body text (7)1"/>
    <w:basedOn w:val="Normal"/>
    <w:link w:val="Bodytext7"/>
    <w:uiPriority w:val="99"/>
    <w:rsid w:val="00C97713"/>
    <w:pPr>
      <w:widowControl w:val="0"/>
      <w:shd w:val="clear" w:color="auto" w:fill="FFFFFF"/>
      <w:spacing w:after="0" w:line="239" w:lineRule="exact"/>
      <w:jc w:val="both"/>
    </w:pPr>
    <w:rPr>
      <w:i/>
      <w:iCs/>
      <w:sz w:val="19"/>
      <w:szCs w:val="19"/>
    </w:rPr>
  </w:style>
  <w:style w:type="character" w:customStyle="1" w:styleId="Bodytext710pt">
    <w:name w:val="Body text (7) + 10 pt"/>
    <w:aliases w:val="Bold16,Not Italic"/>
    <w:uiPriority w:val="99"/>
    <w:rsid w:val="00C97713"/>
    <w:rPr>
      <w:rFonts w:ascii="Times New Roman" w:hAnsi="Times New Roman" w:cs="Times New Roman"/>
      <w:b/>
      <w:bCs/>
      <w:i w:val="0"/>
      <w:iCs w:val="0"/>
      <w:sz w:val="20"/>
      <w:szCs w:val="20"/>
      <w:u w:val="none"/>
      <w:shd w:val="clear" w:color="auto" w:fill="FFFFFF"/>
    </w:rPr>
  </w:style>
  <w:style w:type="character" w:customStyle="1" w:styleId="Bodytext710pt1">
    <w:name w:val="Body text (7) + 10 pt1"/>
    <w:aliases w:val="Bold15,Not Italic8"/>
    <w:uiPriority w:val="99"/>
    <w:rsid w:val="00C97713"/>
    <w:rPr>
      <w:rFonts w:ascii="Times New Roman" w:hAnsi="Times New Roman" w:cs="Times New Roman"/>
      <w:b/>
      <w:bCs/>
      <w:i w:val="0"/>
      <w:iCs w:val="0"/>
      <w:sz w:val="20"/>
      <w:szCs w:val="20"/>
      <w:u w:val="none"/>
      <w:shd w:val="clear" w:color="auto" w:fill="FFFFFF"/>
    </w:rPr>
  </w:style>
  <w:style w:type="character" w:customStyle="1" w:styleId="Bodytext79pt">
    <w:name w:val="Body text (7) + 9 pt"/>
    <w:aliases w:val="Not Italic7"/>
    <w:uiPriority w:val="99"/>
    <w:rsid w:val="00C97713"/>
    <w:rPr>
      <w:rFonts w:ascii="Times New Roman" w:hAnsi="Times New Roman" w:cs="Times New Roman"/>
      <w:i w:val="0"/>
      <w:iCs w:val="0"/>
      <w:sz w:val="18"/>
      <w:szCs w:val="18"/>
      <w:u w:val="none"/>
      <w:shd w:val="clear" w:color="auto" w:fill="FFFFFF"/>
    </w:rPr>
  </w:style>
  <w:style w:type="character" w:customStyle="1" w:styleId="Bodytext70">
    <w:name w:val="Body text (7)"/>
    <w:uiPriority w:val="99"/>
    <w:rsid w:val="00C97713"/>
    <w:rPr>
      <w:rFonts w:ascii="Times New Roman" w:hAnsi="Times New Roman" w:cs="Times New Roman"/>
      <w:i/>
      <w:iCs/>
      <w:sz w:val="19"/>
      <w:szCs w:val="19"/>
      <w:u w:val="none"/>
      <w:shd w:val="clear" w:color="auto" w:fill="FFFFFF"/>
    </w:rPr>
  </w:style>
  <w:style w:type="paragraph" w:styleId="NormalWeb">
    <w:name w:val="Normal (Web)"/>
    <w:basedOn w:val="Normal"/>
    <w:link w:val="NormalWebChar"/>
    <w:rsid w:val="00B6789D"/>
    <w:pPr>
      <w:spacing w:before="100" w:beforeAutospacing="1" w:after="100" w:afterAutospacing="1" w:line="240" w:lineRule="auto"/>
      <w:jc w:val="both"/>
    </w:pPr>
    <w:rPr>
      <w:rFonts w:ascii=".VnTime" w:eastAsia="Times New Roman" w:hAnsi=".VnTime" w:cs="Times New Roman"/>
      <w:sz w:val="28"/>
      <w:szCs w:val="20"/>
      <w:lang w:val="x-none" w:eastAsia="x-none"/>
    </w:rPr>
  </w:style>
  <w:style w:type="character" w:customStyle="1" w:styleId="NormalWebChar">
    <w:name w:val="Normal (Web) Char"/>
    <w:link w:val="NormalWeb"/>
    <w:locked/>
    <w:rsid w:val="00B6789D"/>
    <w:rPr>
      <w:rFonts w:ascii=".VnTime" w:eastAsia="Times New Roman" w:hAnsi=".VnTime" w:cs="Times New Roman"/>
      <w:sz w:val="28"/>
      <w:szCs w:val="20"/>
      <w:lang w:val="x-none" w:eastAsia="x-none"/>
    </w:rPr>
  </w:style>
  <w:style w:type="paragraph" w:customStyle="1" w:styleId="n-dieund">
    <w:name w:val="n-dieund"/>
    <w:basedOn w:val="Normal"/>
    <w:rsid w:val="00B6789D"/>
    <w:pPr>
      <w:spacing w:after="120" w:line="240" w:lineRule="auto"/>
      <w:ind w:firstLine="709"/>
      <w:jc w:val="both"/>
    </w:pPr>
    <w:rPr>
      <w:rFonts w:ascii=".VnTime" w:eastAsia="Times New Roman" w:hAnsi=".VnTime" w:cs="Times New Roman"/>
      <w:sz w:val="28"/>
      <w:szCs w:val="28"/>
    </w:rPr>
  </w:style>
  <w:style w:type="paragraph" w:customStyle="1" w:styleId="n-dieu">
    <w:name w:val="n-dieu"/>
    <w:basedOn w:val="Normal"/>
    <w:rsid w:val="00B6789D"/>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Bodytext2">
    <w:name w:val="Body text (2)_"/>
    <w:link w:val="Bodytext21"/>
    <w:uiPriority w:val="99"/>
    <w:locked/>
    <w:rsid w:val="00B6789D"/>
    <w:rPr>
      <w:b/>
      <w:bCs/>
      <w:shd w:val="clear" w:color="auto" w:fill="FFFFFF"/>
    </w:rPr>
  </w:style>
  <w:style w:type="paragraph" w:customStyle="1" w:styleId="Bodytext21">
    <w:name w:val="Body text (2)1"/>
    <w:basedOn w:val="Normal"/>
    <w:link w:val="Bodytext2"/>
    <w:uiPriority w:val="99"/>
    <w:rsid w:val="00B6789D"/>
    <w:pPr>
      <w:widowControl w:val="0"/>
      <w:shd w:val="clear" w:color="auto" w:fill="FFFFFF"/>
      <w:spacing w:after="0" w:line="266" w:lineRule="exact"/>
      <w:jc w:val="both"/>
    </w:pPr>
    <w:rPr>
      <w:b/>
      <w:bCs/>
    </w:rPr>
  </w:style>
  <w:style w:type="paragraph" w:styleId="BodyText">
    <w:name w:val="Body Text"/>
    <w:basedOn w:val="Normal"/>
    <w:link w:val="BodyTextChar"/>
    <w:uiPriority w:val="99"/>
    <w:rsid w:val="00B6789D"/>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B6789D"/>
    <w:rPr>
      <w:rFonts w:ascii="Times New Roman" w:eastAsia="Times New Roman" w:hAnsi="Times New Roman" w:cs="Times New Roman"/>
      <w:sz w:val="24"/>
      <w:szCs w:val="24"/>
      <w:lang w:val="x-none" w:eastAsia="x-none"/>
    </w:rPr>
  </w:style>
  <w:style w:type="character" w:customStyle="1" w:styleId="Bodytext8">
    <w:name w:val="Body text (8)_"/>
    <w:link w:val="Bodytext80"/>
    <w:uiPriority w:val="99"/>
    <w:locked/>
    <w:rsid w:val="00B6789D"/>
    <w:rPr>
      <w:sz w:val="19"/>
      <w:szCs w:val="19"/>
      <w:shd w:val="clear" w:color="auto" w:fill="FFFFFF"/>
    </w:rPr>
  </w:style>
  <w:style w:type="character" w:customStyle="1" w:styleId="Bodytext89pt">
    <w:name w:val="Body text (8) + 9 pt"/>
    <w:aliases w:val="Bold19"/>
    <w:uiPriority w:val="99"/>
    <w:rsid w:val="00B6789D"/>
    <w:rPr>
      <w:b/>
      <w:bCs/>
      <w:sz w:val="18"/>
      <w:szCs w:val="18"/>
      <w:shd w:val="clear" w:color="auto" w:fill="FFFFFF"/>
    </w:rPr>
  </w:style>
  <w:style w:type="character" w:customStyle="1" w:styleId="Bodytext89pt2">
    <w:name w:val="Body text (8) + 9 pt2"/>
    <w:uiPriority w:val="99"/>
    <w:rsid w:val="00B6789D"/>
    <w:rPr>
      <w:sz w:val="18"/>
      <w:szCs w:val="18"/>
      <w:shd w:val="clear" w:color="auto" w:fill="FFFFFF"/>
    </w:rPr>
  </w:style>
  <w:style w:type="paragraph" w:customStyle="1" w:styleId="Bodytext80">
    <w:name w:val="Body text (8)"/>
    <w:basedOn w:val="Normal"/>
    <w:link w:val="Bodytext8"/>
    <w:uiPriority w:val="99"/>
    <w:rsid w:val="00B6789D"/>
    <w:pPr>
      <w:widowControl w:val="0"/>
      <w:shd w:val="clear" w:color="auto" w:fill="FFFFFF"/>
      <w:spacing w:after="0" w:line="237" w:lineRule="exact"/>
      <w:jc w:val="both"/>
    </w:pPr>
    <w:rPr>
      <w:sz w:val="19"/>
      <w:szCs w:val="19"/>
    </w:rPr>
  </w:style>
  <w:style w:type="character" w:customStyle="1" w:styleId="Bodytext22">
    <w:name w:val="Body text (2)2"/>
    <w:uiPriority w:val="99"/>
    <w:rsid w:val="00B6789D"/>
  </w:style>
  <w:style w:type="character" w:customStyle="1" w:styleId="Bodytext4">
    <w:name w:val="Body text (4)_"/>
    <w:link w:val="Bodytext40"/>
    <w:locked/>
    <w:rsid w:val="00B6789D"/>
    <w:rPr>
      <w:b/>
      <w:bCs/>
      <w:sz w:val="18"/>
      <w:szCs w:val="18"/>
      <w:shd w:val="clear" w:color="auto" w:fill="FFFFFF"/>
    </w:rPr>
  </w:style>
  <w:style w:type="paragraph" w:customStyle="1" w:styleId="Bodytext40">
    <w:name w:val="Body text (4)"/>
    <w:basedOn w:val="Normal"/>
    <w:link w:val="Bodytext4"/>
    <w:rsid w:val="00B6789D"/>
    <w:pPr>
      <w:widowControl w:val="0"/>
      <w:shd w:val="clear" w:color="auto" w:fill="FFFFFF"/>
      <w:spacing w:after="0" w:line="240" w:lineRule="atLeast"/>
      <w:jc w:val="both"/>
    </w:pPr>
    <w:rPr>
      <w:b/>
      <w:bCs/>
      <w:sz w:val="18"/>
      <w:szCs w:val="18"/>
    </w:rPr>
  </w:style>
  <w:style w:type="character" w:customStyle="1" w:styleId="Bodytext3">
    <w:name w:val="Body text (3)_"/>
    <w:link w:val="Bodytext31"/>
    <w:uiPriority w:val="99"/>
    <w:locked/>
    <w:rsid w:val="00B6789D"/>
    <w:rPr>
      <w:b/>
      <w:bCs/>
      <w:shd w:val="clear" w:color="auto" w:fill="FFFFFF"/>
    </w:rPr>
  </w:style>
  <w:style w:type="paragraph" w:customStyle="1" w:styleId="Bodytext31">
    <w:name w:val="Body text (3)1"/>
    <w:basedOn w:val="Normal"/>
    <w:link w:val="Bodytext3"/>
    <w:uiPriority w:val="99"/>
    <w:rsid w:val="00B6789D"/>
    <w:pPr>
      <w:widowControl w:val="0"/>
      <w:shd w:val="clear" w:color="auto" w:fill="FFFFFF"/>
      <w:spacing w:after="0" w:line="300" w:lineRule="exact"/>
      <w:jc w:val="both"/>
    </w:pPr>
    <w:rPr>
      <w:b/>
      <w:bCs/>
    </w:rPr>
  </w:style>
  <w:style w:type="character" w:customStyle="1" w:styleId="Bodytext11">
    <w:name w:val="Body text (11)_"/>
    <w:link w:val="Bodytext110"/>
    <w:uiPriority w:val="99"/>
    <w:locked/>
    <w:rsid w:val="00B6789D"/>
    <w:rPr>
      <w:b/>
      <w:bCs/>
      <w:i/>
      <w:iCs/>
      <w:sz w:val="23"/>
      <w:szCs w:val="23"/>
      <w:shd w:val="clear" w:color="auto" w:fill="FFFFFF"/>
    </w:rPr>
  </w:style>
  <w:style w:type="character" w:customStyle="1" w:styleId="Bodytext39pt">
    <w:name w:val="Body text (3) + 9 pt"/>
    <w:aliases w:val="Not Bold17"/>
    <w:uiPriority w:val="99"/>
    <w:rsid w:val="00B6789D"/>
    <w:rPr>
      <w:rFonts w:ascii="Times New Roman" w:hAnsi="Times New Roman" w:cs="Times New Roman"/>
      <w:b w:val="0"/>
      <w:bCs w:val="0"/>
      <w:sz w:val="18"/>
      <w:szCs w:val="18"/>
      <w:u w:val="none"/>
      <w:shd w:val="clear" w:color="auto" w:fill="FFFFFF"/>
    </w:rPr>
  </w:style>
  <w:style w:type="paragraph" w:customStyle="1" w:styleId="Bodytext110">
    <w:name w:val="Body text (11)"/>
    <w:basedOn w:val="Normal"/>
    <w:link w:val="Bodytext11"/>
    <w:uiPriority w:val="99"/>
    <w:rsid w:val="00B6789D"/>
    <w:pPr>
      <w:widowControl w:val="0"/>
      <w:shd w:val="clear" w:color="auto" w:fill="FFFFFF"/>
      <w:spacing w:after="0" w:line="300" w:lineRule="exact"/>
      <w:ind w:firstLine="240"/>
      <w:jc w:val="both"/>
    </w:pPr>
    <w:rPr>
      <w:b/>
      <w:bCs/>
      <w:i/>
      <w:iCs/>
      <w:sz w:val="23"/>
      <w:szCs w:val="23"/>
    </w:rPr>
  </w:style>
  <w:style w:type="paragraph" w:styleId="Header">
    <w:name w:val="header"/>
    <w:basedOn w:val="Normal"/>
    <w:link w:val="HeaderChar"/>
    <w:uiPriority w:val="99"/>
    <w:unhideWhenUsed/>
    <w:rsid w:val="00894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873"/>
  </w:style>
  <w:style w:type="paragraph" w:styleId="Footer">
    <w:name w:val="footer"/>
    <w:basedOn w:val="Normal"/>
    <w:link w:val="FooterChar"/>
    <w:uiPriority w:val="99"/>
    <w:unhideWhenUsed/>
    <w:rsid w:val="00894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873"/>
  </w:style>
  <w:style w:type="paragraph" w:styleId="FootnoteText">
    <w:name w:val="footnote text"/>
    <w:basedOn w:val="Normal"/>
    <w:link w:val="FootnoteTextChar"/>
    <w:uiPriority w:val="99"/>
    <w:semiHidden/>
    <w:unhideWhenUsed/>
    <w:rsid w:val="007415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5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0A72-E2BA-44B2-AD36-7B905BBC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264</cp:revision>
  <cp:lastPrinted>2022-12-07T00:32:00Z</cp:lastPrinted>
  <dcterms:created xsi:type="dcterms:W3CDTF">2021-03-25T12:41:00Z</dcterms:created>
  <dcterms:modified xsi:type="dcterms:W3CDTF">2024-01-22T08:42:00Z</dcterms:modified>
</cp:coreProperties>
</file>